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84F3D" w14:textId="4A5263EE" w:rsidR="00B96707" w:rsidRDefault="0026731C" w:rsidP="00B96707">
      <w:pPr>
        <w:jc w:val="center"/>
        <w:rPr>
          <w:rFonts w:ascii="Bradley Hand ITC" w:hAnsi="Bradley Hand ITC"/>
          <w:b/>
          <w:bCs/>
          <w:sz w:val="106"/>
          <w:szCs w:val="106"/>
        </w:rPr>
      </w:pPr>
      <w:r>
        <w:rPr>
          <w:rFonts w:ascii="Bradley Hand ITC" w:hAnsi="Bradley Hand ITC"/>
          <w:b/>
          <w:bCs/>
          <w:sz w:val="106"/>
          <w:szCs w:val="106"/>
        </w:rPr>
        <w:t>First Steps Nursery @ St Mary’s</w:t>
      </w:r>
    </w:p>
    <w:p w14:paraId="4570FE0C" w14:textId="11985790" w:rsidR="00B96707" w:rsidRPr="00B96707" w:rsidRDefault="00B96707" w:rsidP="00B96707">
      <w:pPr>
        <w:jc w:val="center"/>
        <w:rPr>
          <w:rFonts w:ascii="Bradley Hand ITC" w:hAnsi="Bradley Hand ITC"/>
          <w:b/>
          <w:bCs/>
          <w:sz w:val="106"/>
          <w:szCs w:val="106"/>
        </w:rPr>
      </w:pPr>
      <w:r>
        <w:rPr>
          <w:rFonts w:ascii="Arial" w:hAnsi="Arial" w:cs="Arial"/>
          <w:noProof/>
          <w:sz w:val="40"/>
          <w:szCs w:val="40"/>
          <w:lang w:eastAsia="en-GB"/>
        </w:rPr>
        <w:drawing>
          <wp:inline distT="0" distB="7620" distL="0" distR="0" wp14:anchorId="5F383BDA" wp14:editId="55A6F4ED">
            <wp:extent cx="4143375" cy="5048250"/>
            <wp:effectExtent l="0" t="0" r="9525"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
                    <pic:cNvPicPr>
                      <a:picLocks noChangeAspect="1" noChangeArrowheads="1"/>
                    </pic:cNvPicPr>
                  </pic:nvPicPr>
                  <pic:blipFill>
                    <a:blip r:embed="rId6"/>
                    <a:stretch>
                      <a:fillRect/>
                    </a:stretch>
                  </pic:blipFill>
                  <pic:spPr bwMode="auto">
                    <a:xfrm>
                      <a:off x="0" y="0"/>
                      <a:ext cx="4143375" cy="5048250"/>
                    </a:xfrm>
                    <a:prstGeom prst="rect">
                      <a:avLst/>
                    </a:prstGeom>
                  </pic:spPr>
                </pic:pic>
              </a:graphicData>
            </a:graphic>
          </wp:inline>
        </w:drawing>
      </w:r>
    </w:p>
    <w:p w14:paraId="4060592B" w14:textId="77777777" w:rsidR="003E2D3A" w:rsidRDefault="0026731C">
      <w:pPr>
        <w:rPr>
          <w:rFonts w:ascii="Bradley Hand ITC" w:hAnsi="Bradley Hand ITC"/>
          <w:b/>
          <w:bCs/>
          <w:sz w:val="30"/>
          <w:szCs w:val="30"/>
        </w:rPr>
      </w:pPr>
      <w:r>
        <w:rPr>
          <w:rFonts w:ascii="Bradley Hand ITC" w:hAnsi="Bradley Hand ITC"/>
          <w:b/>
          <w:bCs/>
          <w:noProof/>
          <w:sz w:val="30"/>
          <w:szCs w:val="30"/>
          <w:lang w:eastAsia="en-GB"/>
        </w:rPr>
        <mc:AlternateContent>
          <mc:Choice Requires="wps">
            <w:drawing>
              <wp:anchor distT="0" distB="0" distL="114300" distR="113665" simplePos="0" relativeHeight="6" behindDoc="0" locked="0" layoutInCell="1" allowOverlap="1" wp14:anchorId="4CC34E2B" wp14:editId="7B9AB025">
                <wp:simplePos x="0" y="0"/>
                <wp:positionH relativeFrom="column">
                  <wp:posOffset>1571625</wp:posOffset>
                </wp:positionH>
                <wp:positionV relativeFrom="paragraph">
                  <wp:posOffset>14605</wp:posOffset>
                </wp:positionV>
                <wp:extent cx="2715260" cy="2124710"/>
                <wp:effectExtent l="0" t="0" r="9525" b="9525"/>
                <wp:wrapNone/>
                <wp:docPr id="1" name="Text Box 22"/>
                <wp:cNvGraphicFramePr/>
                <a:graphic xmlns:a="http://schemas.openxmlformats.org/drawingml/2006/main">
                  <a:graphicData uri="http://schemas.microsoft.com/office/word/2010/wordprocessingShape">
                    <wps:wsp>
                      <wps:cNvSpPr/>
                      <wps:spPr>
                        <a:xfrm>
                          <a:off x="0" y="0"/>
                          <a:ext cx="2714760" cy="21240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338036AE" w14:textId="77777777" w:rsidR="003E2D3A" w:rsidRDefault="003E2D3A">
                            <w:pPr>
                              <w:pStyle w:val="FrameContents"/>
                              <w:rPr>
                                <w:rFonts w:ascii="Bradley Hand ITC" w:hAnsi="Bradley Hand ITC"/>
                                <w:b/>
                                <w:bCs/>
                                <w:sz w:val="30"/>
                                <w:szCs w:val="30"/>
                                <w:bdr w:val="double" w:sz="4" w:space="0" w:color="00000A"/>
                              </w:rPr>
                            </w:pPr>
                          </w:p>
                          <w:p w14:paraId="58BE84FB"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St Mary’s Catholic Primary School</w:t>
                            </w:r>
                          </w:p>
                          <w:p w14:paraId="20006DDF"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Ayr drive, Jarrow</w:t>
                            </w:r>
                          </w:p>
                          <w:p w14:paraId="4B83D1F0"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NE32 4AW</w:t>
                            </w:r>
                          </w:p>
                          <w:p w14:paraId="1B19BA6F"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0191 4898336</w:t>
                            </w:r>
                          </w:p>
                          <w:p w14:paraId="4511EA6C" w14:textId="77777777" w:rsidR="003E2D3A" w:rsidRDefault="003E2D3A">
                            <w:pPr>
                              <w:pStyle w:val="FrameContents"/>
                            </w:pPr>
                          </w:p>
                        </w:txbxContent>
                      </wps:txbx>
                      <wps:bodyPr>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C34E2B" id="Text Box 22" o:spid="_x0000_s1026" style="position:absolute;margin-left:123.75pt;margin-top:1.15pt;width:213.8pt;height:167.3pt;z-index: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" fillcolor="white [3201]" stroked="f" strokeweight=".18mm">
                <v:textbox>
                  <w:txbxContent>
                    <w:p w14:paraId="338036AE" w14:textId="77777777" w:rsidR="003E2D3A" w:rsidRDefault="003E2D3A">
                      <w:pPr>
                        <w:pStyle w:val="FrameContents"/>
                        <w:rPr>
                          <w:rFonts w:ascii="Bradley Hand ITC" w:hAnsi="Bradley Hand ITC"/>
                          <w:b/>
                          <w:bCs/>
                          <w:sz w:val="30"/>
                          <w:szCs w:val="30"/>
                          <w:bdr w:val="double" w:sz="4" w:space="0" w:color="00000A"/>
                        </w:rPr>
                      </w:pPr>
                    </w:p>
                    <w:p w14:paraId="58BE84FB"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St Mary’s Catholic Primary School</w:t>
                      </w:r>
                    </w:p>
                    <w:p w14:paraId="20006DDF"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Ayr drive, Jarrow</w:t>
                      </w:r>
                    </w:p>
                    <w:p w14:paraId="4B83D1F0"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NE32 4AW</w:t>
                      </w:r>
                    </w:p>
                    <w:p w14:paraId="1B19BA6F" w14:textId="77777777" w:rsidR="003E2D3A" w:rsidRDefault="0026731C">
                      <w:pPr>
                        <w:pStyle w:val="FrameContents"/>
                        <w:jc w:val="center"/>
                        <w:rPr>
                          <w:rFonts w:ascii="Bradley Hand ITC" w:hAnsi="Bradley Hand ITC"/>
                          <w:b/>
                          <w:bCs/>
                          <w:sz w:val="30"/>
                          <w:szCs w:val="30"/>
                        </w:rPr>
                      </w:pPr>
                      <w:r>
                        <w:rPr>
                          <w:rFonts w:ascii="Bradley Hand ITC" w:hAnsi="Bradley Hand ITC"/>
                          <w:b/>
                          <w:bCs/>
                          <w:sz w:val="30"/>
                          <w:szCs w:val="30"/>
                        </w:rPr>
                        <w:t>0191 4898336</w:t>
                      </w:r>
                    </w:p>
                    <w:p w14:paraId="4511EA6C" w14:textId="77777777" w:rsidR="003E2D3A" w:rsidRDefault="003E2D3A">
                      <w:pPr>
                        <w:pStyle w:val="FrameContents"/>
                      </w:pPr>
                    </w:p>
                  </w:txbxContent>
                </v:textbox>
              </v:rect>
            </w:pict>
          </mc:Fallback>
        </mc:AlternateContent>
      </w:r>
    </w:p>
    <w:p w14:paraId="4B49A541" w14:textId="791CC8BC" w:rsidR="003E2D3A" w:rsidRDefault="003E2D3A">
      <w:pPr>
        <w:rPr>
          <w:rFonts w:ascii="Bradley Hand ITC" w:hAnsi="Bradley Hand ITC"/>
          <w:b/>
          <w:bCs/>
          <w:sz w:val="30"/>
          <w:szCs w:val="30"/>
        </w:rPr>
      </w:pPr>
    </w:p>
    <w:p w14:paraId="63559843" w14:textId="604DCF2D" w:rsidR="003E2D3A" w:rsidRDefault="00B96707">
      <w:pPr>
        <w:jc w:val="center"/>
        <w:rPr>
          <w:rFonts w:ascii="Bradley Hand ITC" w:hAnsi="Bradley Hand ITC"/>
          <w:b/>
          <w:bCs/>
          <w:sz w:val="30"/>
          <w:szCs w:val="30"/>
        </w:rPr>
      </w:pPr>
      <w:r>
        <w:rPr>
          <w:rFonts w:ascii="Bradley Hand ITC" w:hAnsi="Bradley Hand ITC"/>
          <w:b/>
          <w:bCs/>
          <w:noProof/>
          <w:sz w:val="30"/>
          <w:szCs w:val="30"/>
          <w:lang w:eastAsia="en-GB"/>
        </w:rPr>
        <w:drawing>
          <wp:anchor distT="0" distB="0" distL="114300" distR="114300" simplePos="0" relativeHeight="7" behindDoc="0" locked="0" layoutInCell="1" allowOverlap="1" wp14:anchorId="78646430" wp14:editId="5F60915A">
            <wp:simplePos x="0" y="0"/>
            <wp:positionH relativeFrom="column">
              <wp:posOffset>4457700</wp:posOffset>
            </wp:positionH>
            <wp:positionV relativeFrom="paragraph">
              <wp:posOffset>41275</wp:posOffset>
            </wp:positionV>
            <wp:extent cx="1091565" cy="1010285"/>
            <wp:effectExtent l="0" t="0" r="0" b="0"/>
            <wp:wrapTight wrapText="bothSides">
              <wp:wrapPolygon edited="0">
                <wp:start x="-128" y="0"/>
                <wp:lineTo x="-128" y="20921"/>
                <wp:lineTo x="21081" y="20921"/>
                <wp:lineTo x="21081" y="0"/>
                <wp:lineTo x="-128"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stretch>
                      <a:fillRect/>
                    </a:stretch>
                  </pic:blipFill>
                  <pic:spPr bwMode="auto">
                    <a:xfrm>
                      <a:off x="0" y="0"/>
                      <a:ext cx="1091565" cy="1010285"/>
                    </a:xfrm>
                    <a:prstGeom prst="rect">
                      <a:avLst/>
                    </a:prstGeom>
                  </pic:spPr>
                </pic:pic>
              </a:graphicData>
            </a:graphic>
          </wp:anchor>
        </w:drawing>
      </w:r>
      <w:r>
        <w:rPr>
          <w:noProof/>
          <w:lang w:eastAsia="en-GB"/>
        </w:rPr>
        <w:drawing>
          <wp:anchor distT="0" distB="0" distL="114300" distR="118110" simplePos="0" relativeHeight="8" behindDoc="0" locked="0" layoutInCell="1" allowOverlap="1" wp14:anchorId="310BBA77" wp14:editId="35A571A3">
            <wp:simplePos x="0" y="0"/>
            <wp:positionH relativeFrom="margin">
              <wp:posOffset>266700</wp:posOffset>
            </wp:positionH>
            <wp:positionV relativeFrom="paragraph">
              <wp:posOffset>6985</wp:posOffset>
            </wp:positionV>
            <wp:extent cx="1101090" cy="1017270"/>
            <wp:effectExtent l="0" t="0" r="0" b="0"/>
            <wp:wrapTight wrapText="bothSides">
              <wp:wrapPolygon edited="0">
                <wp:start x="-88" y="0"/>
                <wp:lineTo x="-88" y="20952"/>
                <wp:lineTo x="21293" y="20952"/>
                <wp:lineTo x="21293" y="0"/>
                <wp:lineTo x="-88" y="0"/>
              </wp:wrapPolygon>
            </wp:wrapTight>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8"/>
                    <a:stretch>
                      <a:fillRect/>
                    </a:stretch>
                  </pic:blipFill>
                  <pic:spPr bwMode="auto">
                    <a:xfrm>
                      <a:off x="0" y="0"/>
                      <a:ext cx="1101090" cy="1017270"/>
                    </a:xfrm>
                    <a:prstGeom prst="rect">
                      <a:avLst/>
                    </a:prstGeom>
                  </pic:spPr>
                </pic:pic>
              </a:graphicData>
            </a:graphic>
          </wp:anchor>
        </w:drawing>
      </w:r>
      <w:r w:rsidR="0026731C">
        <w:rPr>
          <w:rFonts w:ascii="Bradley Hand ITC" w:hAnsi="Bradley Hand ITC"/>
          <w:b/>
          <w:bCs/>
          <w:sz w:val="30"/>
          <w:szCs w:val="30"/>
        </w:rPr>
        <w:t xml:space="preserve">                                                                                                                                                              </w:t>
      </w:r>
    </w:p>
    <w:p w14:paraId="65BF2086" w14:textId="79FE18F3"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t>Welcome</w:t>
      </w:r>
    </w:p>
    <w:p w14:paraId="704F9AE1"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Welcome</w:t>
      </w:r>
    </w:p>
    <w:p w14:paraId="38F5A0A6" w14:textId="77777777" w:rsidR="003E2D3A" w:rsidRDefault="0026731C">
      <w:pPr>
        <w:jc w:val="center"/>
        <w:rPr>
          <w:rFonts w:ascii="Arial" w:hAnsi="Arial" w:cs="Arial"/>
          <w:sz w:val="40"/>
          <w:szCs w:val="40"/>
        </w:rPr>
      </w:pPr>
      <w:r>
        <w:rPr>
          <w:rFonts w:ascii="Arial" w:hAnsi="Arial" w:cs="Arial"/>
          <w:sz w:val="40"/>
          <w:szCs w:val="40"/>
        </w:rPr>
        <w:t xml:space="preserve"> A very warm welcome to First Steps @ St Mary’s. We hope you and your child enjoy your time spent with us here in nursery. </w:t>
      </w:r>
    </w:p>
    <w:p w14:paraId="4220E456" w14:textId="77777777" w:rsidR="003E2D3A" w:rsidRDefault="003E2D3A">
      <w:pPr>
        <w:jc w:val="center"/>
        <w:rPr>
          <w:rFonts w:ascii="Arial" w:hAnsi="Arial" w:cs="Arial"/>
          <w:sz w:val="20"/>
          <w:szCs w:val="20"/>
        </w:rPr>
      </w:pPr>
    </w:p>
    <w:p w14:paraId="02E47D87" w14:textId="77777777" w:rsidR="003E2D3A" w:rsidRDefault="0026731C">
      <w:pPr>
        <w:jc w:val="center"/>
        <w:rPr>
          <w:rFonts w:ascii="Arial" w:hAnsi="Arial" w:cs="Arial"/>
          <w:sz w:val="40"/>
          <w:szCs w:val="40"/>
        </w:rPr>
      </w:pPr>
      <w:r>
        <w:rPr>
          <w:rFonts w:ascii="Arial" w:hAnsi="Arial" w:cs="Arial"/>
          <w:sz w:val="40"/>
          <w:szCs w:val="40"/>
        </w:rPr>
        <w:t>Within our nursery we aim to provide a happy, safe, nurturing and stimulating environment for your child to grow and learn. We would like all of our children to reach their full potential and enjoy their time with us and we will support them in every way possible. We provide a wide range of activities and experiences for our children to learn and develop.</w:t>
      </w:r>
    </w:p>
    <w:p w14:paraId="12B0660F" w14:textId="77777777" w:rsidR="003E2D3A" w:rsidRDefault="003E2D3A">
      <w:pPr>
        <w:jc w:val="center"/>
        <w:rPr>
          <w:rFonts w:ascii="Arial" w:hAnsi="Arial" w:cs="Arial"/>
          <w:sz w:val="20"/>
          <w:szCs w:val="20"/>
        </w:rPr>
      </w:pPr>
    </w:p>
    <w:p w14:paraId="144801E8" w14:textId="77777777" w:rsidR="003E2D3A" w:rsidRDefault="0026731C">
      <w:pPr>
        <w:jc w:val="center"/>
        <w:rPr>
          <w:rFonts w:ascii="Arial" w:hAnsi="Arial" w:cs="Arial"/>
          <w:sz w:val="40"/>
          <w:szCs w:val="40"/>
        </w:rPr>
      </w:pPr>
      <w:r>
        <w:rPr>
          <w:rFonts w:ascii="Arial" w:hAnsi="Arial" w:cs="Arial"/>
          <w:sz w:val="40"/>
          <w:szCs w:val="40"/>
        </w:rPr>
        <w:t>Our nursery is a very important part of St Mary’s Catholic School as many of our children go on to join the reception class in school. Please be aware you do not have to be part of the Catholic Faith to attend our school, so consider us when filling in school application forms.</w:t>
      </w:r>
    </w:p>
    <w:p w14:paraId="297DCB18" w14:textId="77777777" w:rsidR="003E2D3A" w:rsidRDefault="003E2D3A">
      <w:pPr>
        <w:jc w:val="center"/>
        <w:rPr>
          <w:rFonts w:ascii="Arial" w:hAnsi="Arial" w:cs="Arial"/>
          <w:sz w:val="20"/>
          <w:szCs w:val="20"/>
        </w:rPr>
      </w:pPr>
    </w:p>
    <w:p w14:paraId="59E518D5" w14:textId="77777777" w:rsidR="003E2D3A" w:rsidRDefault="0026731C">
      <w:pPr>
        <w:jc w:val="center"/>
        <w:rPr>
          <w:rFonts w:ascii="Bradley Hand ITC" w:hAnsi="Bradley Hand ITC"/>
          <w:b/>
          <w:bCs/>
          <w:sz w:val="60"/>
          <w:szCs w:val="60"/>
        </w:rPr>
      </w:pPr>
      <w:r>
        <w:rPr>
          <w:rFonts w:ascii="Bradley Hand ITC" w:hAnsi="Bradley Hand ITC"/>
          <w:b/>
          <w:bCs/>
          <w:noProof/>
          <w:sz w:val="60"/>
          <w:szCs w:val="60"/>
          <w:lang w:eastAsia="en-GB"/>
        </w:rPr>
        <mc:AlternateContent>
          <mc:Choice Requires="wps">
            <w:drawing>
              <wp:anchor distT="0" distB="0" distL="114300" distR="114300" simplePos="0" relativeHeight="2" behindDoc="0" locked="0" layoutInCell="1" allowOverlap="1" wp14:anchorId="71745B34" wp14:editId="17DBC9FC">
                <wp:simplePos x="0" y="0"/>
                <wp:positionH relativeFrom="margin">
                  <wp:align>right</wp:align>
                </wp:positionH>
                <wp:positionV relativeFrom="paragraph">
                  <wp:posOffset>237490</wp:posOffset>
                </wp:positionV>
                <wp:extent cx="5660390" cy="1233170"/>
                <wp:effectExtent l="19050" t="19050" r="36195" b="44450"/>
                <wp:wrapNone/>
                <wp:docPr id="5" name="Rectangle: Rounded Corners 2"/>
                <wp:cNvGraphicFramePr/>
                <a:graphic xmlns:a="http://schemas.openxmlformats.org/drawingml/2006/main">
                  <a:graphicData uri="http://schemas.microsoft.com/office/word/2010/wordprocessingShape">
                    <wps:wsp>
                      <wps:cNvSpPr/>
                      <wps:spPr>
                        <a:xfrm>
                          <a:off x="0" y="0"/>
                          <a:ext cx="5659920" cy="1232640"/>
                        </a:xfrm>
                        <a:prstGeom prst="roundRect">
                          <a:avLst>
                            <a:gd name="adj" fmla="val 16667"/>
                          </a:avLst>
                        </a:prstGeom>
                        <a:noFill/>
                        <a:ln w="57240"/>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mc:Fallback>
        </mc:AlternateContent>
      </w:r>
    </w:p>
    <w:p w14:paraId="44F6774C" w14:textId="77777777" w:rsidR="003E2D3A" w:rsidRDefault="0026731C">
      <w:pPr>
        <w:jc w:val="center"/>
        <w:rPr>
          <w:rFonts w:ascii="Bradley Hand ITC" w:hAnsi="Bradley Hand ITC"/>
          <w:sz w:val="60"/>
          <w:szCs w:val="60"/>
        </w:rPr>
      </w:pPr>
      <w:r>
        <w:rPr>
          <w:rFonts w:ascii="Bradley Hand ITC" w:hAnsi="Bradley Hand ITC"/>
          <w:b/>
          <w:bCs/>
          <w:sz w:val="60"/>
          <w:szCs w:val="60"/>
        </w:rPr>
        <w:t>Work, Play, Pray Together</w:t>
      </w:r>
    </w:p>
    <w:p w14:paraId="3E4B893C" w14:textId="77777777" w:rsidR="003E2D3A" w:rsidRDefault="003E2D3A">
      <w:pPr>
        <w:rPr>
          <w:rFonts w:ascii="Bradley Hand ITC" w:hAnsi="Bradley Hand ITC"/>
          <w:sz w:val="60"/>
          <w:szCs w:val="60"/>
        </w:rPr>
      </w:pPr>
    </w:p>
    <w:p w14:paraId="72DC887A" w14:textId="58D0C808"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 xml:space="preserve">The </w:t>
      </w:r>
      <w:r w:rsidR="008310BE">
        <w:rPr>
          <w:rFonts w:ascii="Bradley Hand ITC" w:hAnsi="Bradley Hand ITC"/>
          <w:b/>
          <w:bCs/>
          <w:sz w:val="60"/>
          <w:szCs w:val="60"/>
          <w:u w:val="single"/>
        </w:rPr>
        <w:t>S</w:t>
      </w:r>
      <w:r>
        <w:rPr>
          <w:rFonts w:ascii="Bradley Hand ITC" w:hAnsi="Bradley Hand ITC"/>
          <w:b/>
          <w:bCs/>
          <w:sz w:val="60"/>
          <w:szCs w:val="60"/>
          <w:u w:val="single"/>
        </w:rPr>
        <w:t xml:space="preserve">essions </w:t>
      </w:r>
      <w:r w:rsidR="008310BE">
        <w:rPr>
          <w:rFonts w:ascii="Bradley Hand ITC" w:hAnsi="Bradley Hand ITC"/>
          <w:b/>
          <w:bCs/>
          <w:sz w:val="60"/>
          <w:szCs w:val="60"/>
          <w:u w:val="single"/>
        </w:rPr>
        <w:t>W</w:t>
      </w:r>
      <w:r>
        <w:rPr>
          <w:rFonts w:ascii="Bradley Hand ITC" w:hAnsi="Bradley Hand ITC"/>
          <w:b/>
          <w:bCs/>
          <w:sz w:val="60"/>
          <w:szCs w:val="60"/>
          <w:u w:val="single"/>
        </w:rPr>
        <w:t xml:space="preserve">e </w:t>
      </w:r>
      <w:r w:rsidR="008310BE">
        <w:rPr>
          <w:rFonts w:ascii="Bradley Hand ITC" w:hAnsi="Bradley Hand ITC"/>
          <w:b/>
          <w:bCs/>
          <w:sz w:val="60"/>
          <w:szCs w:val="60"/>
          <w:u w:val="single"/>
        </w:rPr>
        <w:t>O</w:t>
      </w:r>
      <w:r>
        <w:rPr>
          <w:rFonts w:ascii="Bradley Hand ITC" w:hAnsi="Bradley Hand ITC"/>
          <w:b/>
          <w:bCs/>
          <w:sz w:val="60"/>
          <w:szCs w:val="60"/>
          <w:u w:val="single"/>
        </w:rPr>
        <w:t>ffer</w:t>
      </w:r>
    </w:p>
    <w:p w14:paraId="116CADAE" w14:textId="77777777" w:rsidR="003E2D3A" w:rsidRDefault="0026731C">
      <w:pPr>
        <w:pStyle w:val="NormalWeb"/>
        <w:spacing w:after="159" w:line="259" w:lineRule="auto"/>
        <w:jc w:val="center"/>
        <w:rPr>
          <w:rFonts w:ascii="Arial" w:hAnsi="Arial" w:cs="Arial"/>
          <w:sz w:val="40"/>
          <w:szCs w:val="40"/>
        </w:rPr>
      </w:pPr>
      <w:r>
        <w:rPr>
          <w:rFonts w:ascii="Arial" w:hAnsi="Arial" w:cs="Arial"/>
          <w:sz w:val="40"/>
          <w:szCs w:val="40"/>
        </w:rPr>
        <w:t xml:space="preserve">Here at First Steps nursery we have 16 places for 2-year olds and 78 places for 3-4 year olds. </w:t>
      </w:r>
    </w:p>
    <w:p w14:paraId="114F9B58" w14:textId="77777777" w:rsidR="003E2D3A" w:rsidRDefault="003E2D3A">
      <w:pPr>
        <w:pStyle w:val="NormalWeb"/>
        <w:spacing w:after="159" w:line="259" w:lineRule="auto"/>
        <w:jc w:val="center"/>
        <w:rPr>
          <w:rFonts w:ascii="Arial" w:hAnsi="Arial" w:cs="Arial"/>
          <w:sz w:val="20"/>
          <w:szCs w:val="20"/>
        </w:rPr>
      </w:pPr>
    </w:p>
    <w:p w14:paraId="36073C1C" w14:textId="77777777" w:rsidR="003E2D3A" w:rsidRDefault="0026731C">
      <w:pPr>
        <w:pStyle w:val="NormalWeb"/>
        <w:spacing w:after="159" w:line="259" w:lineRule="auto"/>
        <w:jc w:val="center"/>
        <w:rPr>
          <w:rFonts w:ascii="Arial" w:hAnsi="Arial" w:cs="Arial"/>
          <w:sz w:val="40"/>
          <w:szCs w:val="40"/>
        </w:rPr>
      </w:pPr>
      <w:r>
        <w:rPr>
          <w:rFonts w:ascii="Arial" w:hAnsi="Arial" w:cs="Arial"/>
          <w:sz w:val="40"/>
          <w:szCs w:val="40"/>
        </w:rPr>
        <w:t>We currently offer half day and full day sessions. These can vary from 15 hour funded sessions</w:t>
      </w:r>
      <w:proofErr w:type="gramStart"/>
      <w:r>
        <w:rPr>
          <w:rFonts w:ascii="Arial" w:hAnsi="Arial" w:cs="Arial"/>
          <w:sz w:val="40"/>
          <w:szCs w:val="40"/>
        </w:rPr>
        <w:t>,  30</w:t>
      </w:r>
      <w:proofErr w:type="gramEnd"/>
      <w:r>
        <w:rPr>
          <w:rFonts w:ascii="Arial" w:hAnsi="Arial" w:cs="Arial"/>
          <w:sz w:val="40"/>
          <w:szCs w:val="40"/>
        </w:rPr>
        <w:t>-hour sessions and privately paid sessions. Our nursery session times are:</w:t>
      </w:r>
    </w:p>
    <w:p w14:paraId="4E99E067" w14:textId="77777777" w:rsidR="003E2D3A" w:rsidRDefault="003E2D3A">
      <w:pPr>
        <w:pStyle w:val="NormalWeb"/>
        <w:spacing w:after="159" w:line="259" w:lineRule="auto"/>
        <w:jc w:val="center"/>
        <w:rPr>
          <w:rFonts w:ascii="Arial" w:hAnsi="Arial" w:cs="Arial"/>
          <w:sz w:val="20"/>
          <w:szCs w:val="20"/>
        </w:rPr>
      </w:pPr>
    </w:p>
    <w:p w14:paraId="0042AE48" w14:textId="77777777" w:rsidR="003E2D3A" w:rsidRDefault="0026731C">
      <w:pPr>
        <w:pStyle w:val="NormalWeb"/>
        <w:spacing w:after="159" w:line="259" w:lineRule="auto"/>
        <w:jc w:val="center"/>
        <w:rPr>
          <w:rFonts w:ascii="Arial" w:hAnsi="Arial" w:cs="Arial"/>
          <w:sz w:val="40"/>
          <w:szCs w:val="40"/>
        </w:rPr>
      </w:pPr>
      <w:r>
        <w:rPr>
          <w:rFonts w:ascii="Arial" w:hAnsi="Arial" w:cs="Arial"/>
          <w:sz w:val="40"/>
          <w:szCs w:val="40"/>
        </w:rPr>
        <w:t>Morning: 8:45am – 11:45am</w:t>
      </w:r>
    </w:p>
    <w:p w14:paraId="1924B1FC" w14:textId="77777777" w:rsidR="003E2D3A" w:rsidRDefault="0026731C">
      <w:pPr>
        <w:pStyle w:val="NormalWeb"/>
        <w:spacing w:after="159" w:line="259" w:lineRule="auto"/>
        <w:jc w:val="center"/>
        <w:rPr>
          <w:rFonts w:ascii="Arial" w:hAnsi="Arial" w:cs="Arial"/>
          <w:sz w:val="40"/>
          <w:szCs w:val="40"/>
        </w:rPr>
      </w:pPr>
      <w:r>
        <w:rPr>
          <w:rFonts w:ascii="Arial" w:hAnsi="Arial" w:cs="Arial"/>
          <w:sz w:val="40"/>
          <w:szCs w:val="40"/>
        </w:rPr>
        <w:t>Afternoon: 12:45pm – 3:30pm</w:t>
      </w:r>
    </w:p>
    <w:p w14:paraId="2FCCE25F" w14:textId="77777777" w:rsidR="003E2D3A" w:rsidRDefault="0026731C">
      <w:pPr>
        <w:pStyle w:val="NormalWeb"/>
        <w:spacing w:after="159" w:line="259" w:lineRule="auto"/>
        <w:jc w:val="center"/>
        <w:rPr>
          <w:rFonts w:ascii="Arial" w:hAnsi="Arial" w:cs="Arial"/>
          <w:sz w:val="40"/>
          <w:szCs w:val="40"/>
        </w:rPr>
      </w:pPr>
      <w:r>
        <w:rPr>
          <w:rFonts w:ascii="Arial" w:hAnsi="Arial" w:cs="Arial"/>
          <w:sz w:val="40"/>
          <w:szCs w:val="40"/>
        </w:rPr>
        <w:t>Full day: 8:45am – 3:30pm</w:t>
      </w:r>
    </w:p>
    <w:p w14:paraId="621525D7" w14:textId="77777777" w:rsidR="003E2D3A" w:rsidRDefault="003E2D3A">
      <w:pPr>
        <w:pStyle w:val="NormalWeb"/>
        <w:spacing w:after="159" w:line="259" w:lineRule="auto"/>
        <w:jc w:val="center"/>
        <w:rPr>
          <w:rFonts w:ascii="Arial" w:hAnsi="Arial" w:cs="Arial"/>
          <w:sz w:val="20"/>
          <w:szCs w:val="20"/>
        </w:rPr>
      </w:pPr>
    </w:p>
    <w:p w14:paraId="60599886" w14:textId="77777777" w:rsidR="003E2D3A" w:rsidRDefault="0026731C">
      <w:pPr>
        <w:pStyle w:val="NormalWeb"/>
        <w:spacing w:after="159" w:line="259" w:lineRule="auto"/>
        <w:jc w:val="center"/>
        <w:rPr>
          <w:rFonts w:ascii="Arial" w:hAnsi="Arial" w:cs="Arial"/>
          <w:color w:val="FF0000"/>
          <w:sz w:val="40"/>
          <w:szCs w:val="40"/>
        </w:rPr>
      </w:pPr>
      <w:r>
        <w:rPr>
          <w:rFonts w:ascii="Arial" w:hAnsi="Arial" w:cs="Arial"/>
          <w:sz w:val="40"/>
          <w:szCs w:val="40"/>
        </w:rPr>
        <w:t xml:space="preserve">You can check eligibility for a 2-year funded place by visiting </w:t>
      </w:r>
      <w:r>
        <w:rPr>
          <w:rFonts w:ascii="Arial" w:hAnsi="Arial" w:cs="Arial"/>
          <w:b/>
          <w:bCs/>
          <w:sz w:val="40"/>
          <w:szCs w:val="40"/>
        </w:rPr>
        <w:t>www.gov.uk/help-with-childcare-costs/free- childcare-2-year-olds</w:t>
      </w:r>
      <w:r>
        <w:rPr>
          <w:rFonts w:ascii="Arial" w:hAnsi="Arial" w:cs="Arial"/>
          <w:color w:val="FF0000"/>
          <w:sz w:val="40"/>
          <w:szCs w:val="40"/>
        </w:rPr>
        <w:t xml:space="preserve"> </w:t>
      </w:r>
    </w:p>
    <w:p w14:paraId="683D2A57" w14:textId="77777777" w:rsidR="003E2D3A" w:rsidRDefault="003E2D3A">
      <w:pPr>
        <w:pStyle w:val="NormalWeb"/>
        <w:spacing w:after="159" w:line="259" w:lineRule="auto"/>
        <w:jc w:val="center"/>
        <w:rPr>
          <w:rFonts w:ascii="Arial" w:hAnsi="Arial" w:cs="Arial"/>
          <w:sz w:val="20"/>
          <w:szCs w:val="20"/>
        </w:rPr>
      </w:pPr>
    </w:p>
    <w:p w14:paraId="0D8E2765" w14:textId="77777777" w:rsidR="003E2D3A" w:rsidRDefault="0026731C">
      <w:pPr>
        <w:pStyle w:val="NormalWeb"/>
        <w:spacing w:after="159" w:line="259" w:lineRule="auto"/>
        <w:jc w:val="center"/>
        <w:rPr>
          <w:rFonts w:ascii="Arial" w:hAnsi="Arial" w:cs="Arial"/>
          <w:sz w:val="40"/>
          <w:szCs w:val="40"/>
        </w:rPr>
      </w:pPr>
      <w:r>
        <w:rPr>
          <w:rFonts w:ascii="Arial" w:hAnsi="Arial" w:cs="Arial"/>
          <w:sz w:val="40"/>
          <w:szCs w:val="40"/>
        </w:rPr>
        <w:t>For any children accessing a 30-hour place, parents should provide their eligibility code, DOB &amp; NI number as soon as possible, it is parents responsibility to keep these codes up to date however nursery staff will give you a little reminder when your new code is required.</w:t>
      </w:r>
    </w:p>
    <w:p w14:paraId="218A14BA"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Extra Sessions</w:t>
      </w:r>
    </w:p>
    <w:p w14:paraId="4949DE8A" w14:textId="77777777" w:rsidR="003E2D3A" w:rsidRDefault="0026731C">
      <w:pPr>
        <w:jc w:val="center"/>
        <w:rPr>
          <w:rFonts w:ascii="Arial" w:hAnsi="Arial" w:cs="Arial"/>
          <w:sz w:val="40"/>
          <w:szCs w:val="40"/>
        </w:rPr>
      </w:pPr>
      <w:r>
        <w:rPr>
          <w:rFonts w:ascii="Arial" w:hAnsi="Arial" w:cs="Arial"/>
          <w:sz w:val="40"/>
          <w:szCs w:val="40"/>
        </w:rPr>
        <w:t>Additional sessions are available should you require them at a small charge. Please see details below for pricing for each session. It is advised that you book required sessions however we will try and accommodate families wherever possible.</w:t>
      </w:r>
    </w:p>
    <w:p w14:paraId="31EB2C1A" w14:textId="77777777" w:rsidR="003E2D3A" w:rsidRDefault="003E2D3A">
      <w:pPr>
        <w:jc w:val="center"/>
        <w:rPr>
          <w:rFonts w:ascii="Arial" w:hAnsi="Arial" w:cs="Arial"/>
          <w:sz w:val="20"/>
          <w:szCs w:val="20"/>
        </w:rPr>
      </w:pPr>
    </w:p>
    <w:tbl>
      <w:tblPr>
        <w:tblStyle w:val="TableGrid"/>
        <w:tblW w:w="9016" w:type="dxa"/>
        <w:tblLook w:val="04A0" w:firstRow="1" w:lastRow="0" w:firstColumn="1" w:lastColumn="0" w:noHBand="0" w:noVBand="1"/>
      </w:tblPr>
      <w:tblGrid>
        <w:gridCol w:w="6799"/>
        <w:gridCol w:w="2217"/>
      </w:tblGrid>
      <w:tr w:rsidR="003E2D3A" w14:paraId="4976D465" w14:textId="77777777" w:rsidTr="00F15A9A">
        <w:tc>
          <w:tcPr>
            <w:tcW w:w="6799" w:type="dxa"/>
            <w:shd w:val="clear" w:color="auto" w:fill="auto"/>
            <w:tcMar>
              <w:left w:w="108" w:type="dxa"/>
            </w:tcMar>
          </w:tcPr>
          <w:p w14:paraId="26079E5D" w14:textId="77777777" w:rsidR="003E2D3A" w:rsidRDefault="0026731C">
            <w:pPr>
              <w:spacing w:after="0" w:line="240" w:lineRule="auto"/>
              <w:jc w:val="center"/>
              <w:rPr>
                <w:rFonts w:ascii="Arial" w:hAnsi="Arial" w:cs="Arial"/>
                <w:sz w:val="40"/>
                <w:szCs w:val="40"/>
              </w:rPr>
            </w:pPr>
            <w:r>
              <w:rPr>
                <w:rFonts w:ascii="Arial" w:hAnsi="Arial" w:cs="Arial"/>
                <w:sz w:val="40"/>
                <w:szCs w:val="40"/>
              </w:rPr>
              <w:t>Session</w:t>
            </w:r>
          </w:p>
        </w:tc>
        <w:tc>
          <w:tcPr>
            <w:tcW w:w="2217" w:type="dxa"/>
            <w:shd w:val="clear" w:color="auto" w:fill="auto"/>
            <w:tcMar>
              <w:left w:w="108" w:type="dxa"/>
            </w:tcMar>
          </w:tcPr>
          <w:p w14:paraId="0D53231D" w14:textId="77777777" w:rsidR="003E2D3A" w:rsidRDefault="0026731C">
            <w:pPr>
              <w:spacing w:after="0" w:line="240" w:lineRule="auto"/>
              <w:jc w:val="center"/>
              <w:rPr>
                <w:rFonts w:ascii="Arial" w:hAnsi="Arial" w:cs="Arial"/>
                <w:sz w:val="40"/>
                <w:szCs w:val="40"/>
              </w:rPr>
            </w:pPr>
            <w:r>
              <w:rPr>
                <w:rFonts w:ascii="Arial" w:hAnsi="Arial" w:cs="Arial"/>
                <w:sz w:val="40"/>
                <w:szCs w:val="40"/>
              </w:rPr>
              <w:t>Cost</w:t>
            </w:r>
          </w:p>
        </w:tc>
      </w:tr>
      <w:tr w:rsidR="003E2D3A" w14:paraId="0E65C6A1" w14:textId="77777777" w:rsidTr="00F15A9A">
        <w:tc>
          <w:tcPr>
            <w:tcW w:w="6799" w:type="dxa"/>
            <w:shd w:val="clear" w:color="auto" w:fill="auto"/>
            <w:tcMar>
              <w:left w:w="108" w:type="dxa"/>
            </w:tcMar>
          </w:tcPr>
          <w:p w14:paraId="6EBEFDC1" w14:textId="77777777" w:rsidR="003E2D3A" w:rsidRDefault="0026731C">
            <w:pPr>
              <w:spacing w:after="0" w:line="240" w:lineRule="auto"/>
              <w:rPr>
                <w:rFonts w:ascii="Arial" w:hAnsi="Arial" w:cs="Arial"/>
                <w:sz w:val="40"/>
                <w:szCs w:val="40"/>
              </w:rPr>
            </w:pPr>
            <w:r>
              <w:rPr>
                <w:rFonts w:ascii="Arial" w:hAnsi="Arial" w:cs="Arial"/>
                <w:sz w:val="40"/>
                <w:szCs w:val="40"/>
              </w:rPr>
              <w:t>Morning session (8:45 - 11:45am)</w:t>
            </w:r>
          </w:p>
        </w:tc>
        <w:tc>
          <w:tcPr>
            <w:tcW w:w="2217" w:type="dxa"/>
            <w:shd w:val="clear" w:color="auto" w:fill="auto"/>
            <w:tcMar>
              <w:left w:w="108" w:type="dxa"/>
            </w:tcMar>
          </w:tcPr>
          <w:p w14:paraId="3019D7DD" w14:textId="77777777" w:rsidR="003E2D3A" w:rsidRDefault="0026731C">
            <w:pPr>
              <w:spacing w:after="0" w:line="240" w:lineRule="auto"/>
              <w:jc w:val="center"/>
              <w:rPr>
                <w:rFonts w:ascii="Arial" w:hAnsi="Arial" w:cs="Arial"/>
                <w:sz w:val="40"/>
                <w:szCs w:val="40"/>
              </w:rPr>
            </w:pPr>
            <w:r>
              <w:rPr>
                <w:rFonts w:ascii="Arial" w:hAnsi="Arial" w:cs="Arial"/>
                <w:sz w:val="40"/>
                <w:szCs w:val="40"/>
              </w:rPr>
              <w:t>£15.00</w:t>
            </w:r>
          </w:p>
          <w:p w14:paraId="6A7B11C6" w14:textId="77777777" w:rsidR="003E2D3A" w:rsidRDefault="003E2D3A">
            <w:pPr>
              <w:spacing w:after="0" w:line="240" w:lineRule="auto"/>
              <w:jc w:val="center"/>
              <w:rPr>
                <w:rFonts w:ascii="Arial" w:hAnsi="Arial" w:cs="Arial"/>
                <w:sz w:val="40"/>
                <w:szCs w:val="40"/>
              </w:rPr>
            </w:pPr>
          </w:p>
        </w:tc>
      </w:tr>
      <w:tr w:rsidR="003E2D3A" w14:paraId="5BED350E" w14:textId="77777777" w:rsidTr="00F15A9A">
        <w:tc>
          <w:tcPr>
            <w:tcW w:w="6799" w:type="dxa"/>
            <w:shd w:val="clear" w:color="auto" w:fill="auto"/>
            <w:tcMar>
              <w:left w:w="108" w:type="dxa"/>
            </w:tcMar>
          </w:tcPr>
          <w:p w14:paraId="7181BEF7" w14:textId="77777777" w:rsidR="003E2D3A" w:rsidRDefault="0026731C">
            <w:pPr>
              <w:spacing w:after="0" w:line="240" w:lineRule="auto"/>
              <w:rPr>
                <w:rFonts w:ascii="Arial" w:hAnsi="Arial" w:cs="Arial"/>
                <w:sz w:val="40"/>
                <w:szCs w:val="40"/>
              </w:rPr>
            </w:pPr>
            <w:r>
              <w:rPr>
                <w:rFonts w:ascii="Arial" w:hAnsi="Arial" w:cs="Arial"/>
                <w:sz w:val="40"/>
                <w:szCs w:val="40"/>
              </w:rPr>
              <w:t>Afternoon session (12:45 - 3:30pm)</w:t>
            </w:r>
          </w:p>
        </w:tc>
        <w:tc>
          <w:tcPr>
            <w:tcW w:w="2217" w:type="dxa"/>
            <w:shd w:val="clear" w:color="auto" w:fill="auto"/>
            <w:tcMar>
              <w:left w:w="108" w:type="dxa"/>
            </w:tcMar>
          </w:tcPr>
          <w:p w14:paraId="1987F794" w14:textId="77777777" w:rsidR="003E2D3A" w:rsidRDefault="0026731C">
            <w:pPr>
              <w:spacing w:after="0" w:line="240" w:lineRule="auto"/>
              <w:jc w:val="center"/>
              <w:rPr>
                <w:rFonts w:ascii="Arial" w:hAnsi="Arial" w:cs="Arial"/>
                <w:sz w:val="40"/>
                <w:szCs w:val="40"/>
              </w:rPr>
            </w:pPr>
            <w:r>
              <w:rPr>
                <w:rFonts w:ascii="Arial" w:hAnsi="Arial" w:cs="Arial"/>
                <w:sz w:val="40"/>
                <w:szCs w:val="40"/>
              </w:rPr>
              <w:t>£15.00</w:t>
            </w:r>
          </w:p>
          <w:p w14:paraId="1031A756" w14:textId="77777777" w:rsidR="003E2D3A" w:rsidRDefault="003E2D3A">
            <w:pPr>
              <w:spacing w:after="0" w:line="240" w:lineRule="auto"/>
              <w:jc w:val="center"/>
              <w:rPr>
                <w:rFonts w:ascii="Arial" w:hAnsi="Arial" w:cs="Arial"/>
                <w:sz w:val="40"/>
                <w:szCs w:val="40"/>
              </w:rPr>
            </w:pPr>
          </w:p>
        </w:tc>
      </w:tr>
      <w:tr w:rsidR="003E2D3A" w14:paraId="33994C80" w14:textId="77777777" w:rsidTr="00F15A9A">
        <w:tc>
          <w:tcPr>
            <w:tcW w:w="6799" w:type="dxa"/>
            <w:shd w:val="clear" w:color="auto" w:fill="auto"/>
            <w:tcMar>
              <w:left w:w="108" w:type="dxa"/>
            </w:tcMar>
          </w:tcPr>
          <w:p w14:paraId="4BD2CCA9" w14:textId="77777777" w:rsidR="003E2D3A" w:rsidRDefault="0026731C">
            <w:pPr>
              <w:spacing w:after="0" w:line="240" w:lineRule="auto"/>
              <w:rPr>
                <w:rFonts w:ascii="Arial" w:hAnsi="Arial" w:cs="Arial"/>
                <w:sz w:val="40"/>
                <w:szCs w:val="40"/>
              </w:rPr>
            </w:pPr>
            <w:r>
              <w:rPr>
                <w:rFonts w:ascii="Arial" w:hAnsi="Arial" w:cs="Arial"/>
                <w:sz w:val="40"/>
                <w:szCs w:val="40"/>
              </w:rPr>
              <w:t>Packed Lunch</w:t>
            </w:r>
          </w:p>
        </w:tc>
        <w:tc>
          <w:tcPr>
            <w:tcW w:w="2217" w:type="dxa"/>
            <w:shd w:val="clear" w:color="auto" w:fill="auto"/>
            <w:tcMar>
              <w:left w:w="108" w:type="dxa"/>
            </w:tcMar>
          </w:tcPr>
          <w:p w14:paraId="71025542" w14:textId="77777777" w:rsidR="003E2D3A" w:rsidRDefault="0026731C">
            <w:pPr>
              <w:spacing w:after="0" w:line="240" w:lineRule="auto"/>
              <w:jc w:val="center"/>
              <w:rPr>
                <w:rFonts w:ascii="Arial" w:hAnsi="Arial" w:cs="Arial"/>
                <w:sz w:val="40"/>
                <w:szCs w:val="40"/>
              </w:rPr>
            </w:pPr>
            <w:r>
              <w:rPr>
                <w:rFonts w:ascii="Arial" w:hAnsi="Arial" w:cs="Arial"/>
                <w:sz w:val="40"/>
                <w:szCs w:val="40"/>
              </w:rPr>
              <w:t>No charge</w:t>
            </w:r>
          </w:p>
          <w:p w14:paraId="018DAFAE" w14:textId="77777777" w:rsidR="003E2D3A" w:rsidRDefault="003E2D3A">
            <w:pPr>
              <w:spacing w:after="0" w:line="240" w:lineRule="auto"/>
              <w:jc w:val="center"/>
              <w:rPr>
                <w:rFonts w:ascii="Arial" w:hAnsi="Arial" w:cs="Arial"/>
                <w:sz w:val="40"/>
                <w:szCs w:val="40"/>
              </w:rPr>
            </w:pPr>
          </w:p>
        </w:tc>
      </w:tr>
      <w:tr w:rsidR="003E2D3A" w14:paraId="73880B52" w14:textId="77777777" w:rsidTr="00F15A9A">
        <w:tc>
          <w:tcPr>
            <w:tcW w:w="6799" w:type="dxa"/>
            <w:shd w:val="clear" w:color="auto" w:fill="auto"/>
            <w:tcMar>
              <w:left w:w="108" w:type="dxa"/>
            </w:tcMar>
          </w:tcPr>
          <w:p w14:paraId="1B189D60" w14:textId="77777777" w:rsidR="003E2D3A" w:rsidRDefault="0026731C">
            <w:pPr>
              <w:spacing w:after="0" w:line="240" w:lineRule="auto"/>
              <w:rPr>
                <w:rFonts w:ascii="Arial" w:hAnsi="Arial" w:cs="Arial"/>
                <w:sz w:val="40"/>
                <w:szCs w:val="40"/>
                <w:u w:val="single"/>
              </w:rPr>
            </w:pPr>
            <w:r>
              <w:rPr>
                <w:rFonts w:ascii="Arial" w:hAnsi="Arial" w:cs="Arial"/>
                <w:sz w:val="40"/>
                <w:szCs w:val="40"/>
                <w:u w:val="single"/>
              </w:rPr>
              <w:t>Wrap Around:</w:t>
            </w:r>
          </w:p>
          <w:p w14:paraId="1A5A26CF" w14:textId="77777777" w:rsidR="003E2D3A" w:rsidRDefault="003E2D3A">
            <w:pPr>
              <w:spacing w:after="0" w:line="240" w:lineRule="auto"/>
              <w:rPr>
                <w:rFonts w:ascii="Arial" w:hAnsi="Arial" w:cs="Arial"/>
                <w:sz w:val="40"/>
                <w:szCs w:val="40"/>
              </w:rPr>
            </w:pPr>
          </w:p>
          <w:p w14:paraId="0F8F9481" w14:textId="77777777" w:rsidR="003E2D3A" w:rsidRDefault="0026731C">
            <w:pPr>
              <w:spacing w:after="0" w:line="240" w:lineRule="auto"/>
              <w:rPr>
                <w:rFonts w:ascii="Arial" w:hAnsi="Arial" w:cs="Arial"/>
                <w:sz w:val="40"/>
                <w:szCs w:val="40"/>
              </w:rPr>
            </w:pPr>
            <w:r>
              <w:rPr>
                <w:rFonts w:ascii="Arial" w:hAnsi="Arial" w:cs="Arial"/>
                <w:sz w:val="40"/>
                <w:szCs w:val="40"/>
              </w:rPr>
              <w:t>Breakfast</w:t>
            </w:r>
          </w:p>
          <w:p w14:paraId="1240C4A9" w14:textId="77777777" w:rsidR="003E2D3A" w:rsidRDefault="003E2D3A">
            <w:pPr>
              <w:spacing w:after="0" w:line="240" w:lineRule="auto"/>
              <w:rPr>
                <w:rFonts w:ascii="Arial" w:hAnsi="Arial" w:cs="Arial"/>
                <w:sz w:val="40"/>
                <w:szCs w:val="40"/>
              </w:rPr>
            </w:pPr>
          </w:p>
          <w:p w14:paraId="59C55488" w14:textId="77777777" w:rsidR="003E2D3A" w:rsidRDefault="0026731C">
            <w:pPr>
              <w:spacing w:after="0" w:line="240" w:lineRule="auto"/>
              <w:rPr>
                <w:rFonts w:ascii="Arial" w:hAnsi="Arial" w:cs="Arial"/>
                <w:sz w:val="40"/>
                <w:szCs w:val="40"/>
              </w:rPr>
            </w:pPr>
            <w:r>
              <w:rPr>
                <w:rFonts w:ascii="Arial" w:hAnsi="Arial" w:cs="Arial"/>
                <w:sz w:val="40"/>
                <w:szCs w:val="40"/>
              </w:rPr>
              <w:t>After school</w:t>
            </w:r>
          </w:p>
          <w:p w14:paraId="0248D265" w14:textId="77777777" w:rsidR="003E2D3A" w:rsidRDefault="0026731C">
            <w:pPr>
              <w:spacing w:after="0" w:line="240" w:lineRule="auto"/>
              <w:rPr>
                <w:rFonts w:ascii="Arial" w:hAnsi="Arial" w:cs="Arial"/>
                <w:sz w:val="40"/>
                <w:szCs w:val="40"/>
              </w:rPr>
            </w:pPr>
            <w:r>
              <w:rPr>
                <w:rFonts w:ascii="Arial" w:hAnsi="Arial" w:cs="Arial"/>
                <w:sz w:val="40"/>
                <w:szCs w:val="40"/>
              </w:rPr>
              <w:t>Option 1: (3:30 - 4:30pm)</w:t>
            </w:r>
          </w:p>
          <w:p w14:paraId="3EBC148E" w14:textId="77777777" w:rsidR="003E2D3A" w:rsidRDefault="0026731C">
            <w:pPr>
              <w:spacing w:after="0" w:line="240" w:lineRule="auto"/>
              <w:rPr>
                <w:rFonts w:ascii="Arial" w:hAnsi="Arial" w:cs="Arial"/>
                <w:sz w:val="40"/>
                <w:szCs w:val="40"/>
              </w:rPr>
            </w:pPr>
            <w:r>
              <w:rPr>
                <w:rFonts w:ascii="Arial" w:hAnsi="Arial" w:cs="Arial"/>
                <w:sz w:val="40"/>
                <w:szCs w:val="40"/>
              </w:rPr>
              <w:t>Option 2: (3:30 - 6pm)</w:t>
            </w:r>
          </w:p>
          <w:p w14:paraId="506D5757" w14:textId="77777777" w:rsidR="003E2D3A" w:rsidRDefault="003E2D3A">
            <w:pPr>
              <w:spacing w:after="0" w:line="240" w:lineRule="auto"/>
              <w:rPr>
                <w:rFonts w:ascii="Arial" w:hAnsi="Arial" w:cs="Arial"/>
                <w:sz w:val="40"/>
                <w:szCs w:val="40"/>
              </w:rPr>
            </w:pPr>
          </w:p>
          <w:p w14:paraId="0DBC8797" w14:textId="77777777" w:rsidR="003E2D3A" w:rsidRDefault="0026731C">
            <w:pPr>
              <w:spacing w:after="0" w:line="240" w:lineRule="auto"/>
              <w:rPr>
                <w:rFonts w:ascii="Arial" w:hAnsi="Arial" w:cs="Arial"/>
                <w:sz w:val="40"/>
                <w:szCs w:val="40"/>
              </w:rPr>
            </w:pPr>
            <w:r>
              <w:rPr>
                <w:rFonts w:ascii="Arial" w:hAnsi="Arial" w:cs="Arial"/>
                <w:sz w:val="40"/>
                <w:szCs w:val="40"/>
              </w:rPr>
              <w:t>Breakfast &amp; After school</w:t>
            </w:r>
          </w:p>
        </w:tc>
        <w:tc>
          <w:tcPr>
            <w:tcW w:w="2217" w:type="dxa"/>
            <w:shd w:val="clear" w:color="auto" w:fill="auto"/>
            <w:tcMar>
              <w:left w:w="108" w:type="dxa"/>
            </w:tcMar>
          </w:tcPr>
          <w:p w14:paraId="14AA5D50" w14:textId="77777777" w:rsidR="003E2D3A" w:rsidRDefault="003E2D3A">
            <w:pPr>
              <w:spacing w:after="0" w:line="240" w:lineRule="auto"/>
              <w:jc w:val="center"/>
              <w:rPr>
                <w:rFonts w:ascii="Arial" w:hAnsi="Arial" w:cs="Arial"/>
                <w:sz w:val="40"/>
                <w:szCs w:val="40"/>
              </w:rPr>
            </w:pPr>
          </w:p>
          <w:p w14:paraId="66CA750A" w14:textId="77777777" w:rsidR="003E2D3A" w:rsidRDefault="003E2D3A">
            <w:pPr>
              <w:spacing w:after="0" w:line="240" w:lineRule="auto"/>
              <w:jc w:val="center"/>
              <w:rPr>
                <w:rFonts w:ascii="Arial" w:hAnsi="Arial" w:cs="Arial"/>
                <w:sz w:val="40"/>
                <w:szCs w:val="40"/>
              </w:rPr>
            </w:pPr>
          </w:p>
          <w:p w14:paraId="7FF8FC90" w14:textId="77777777" w:rsidR="003E2D3A" w:rsidRDefault="0026731C">
            <w:pPr>
              <w:spacing w:after="0" w:line="240" w:lineRule="auto"/>
              <w:jc w:val="center"/>
              <w:rPr>
                <w:rFonts w:ascii="Arial" w:hAnsi="Arial" w:cs="Arial"/>
                <w:sz w:val="40"/>
                <w:szCs w:val="40"/>
              </w:rPr>
            </w:pPr>
            <w:r>
              <w:rPr>
                <w:rFonts w:ascii="Arial" w:hAnsi="Arial" w:cs="Arial"/>
                <w:sz w:val="40"/>
                <w:szCs w:val="40"/>
              </w:rPr>
              <w:t>£3.00</w:t>
            </w:r>
          </w:p>
          <w:p w14:paraId="0DFE0ACA" w14:textId="77777777" w:rsidR="003E2D3A" w:rsidRDefault="003E2D3A">
            <w:pPr>
              <w:spacing w:after="0" w:line="240" w:lineRule="auto"/>
              <w:jc w:val="center"/>
              <w:rPr>
                <w:rFonts w:ascii="Arial" w:hAnsi="Arial" w:cs="Arial"/>
                <w:sz w:val="40"/>
                <w:szCs w:val="40"/>
              </w:rPr>
            </w:pPr>
          </w:p>
          <w:p w14:paraId="65F09F34" w14:textId="77777777" w:rsidR="003E2D3A" w:rsidRDefault="003E2D3A">
            <w:pPr>
              <w:spacing w:after="0" w:line="240" w:lineRule="auto"/>
              <w:jc w:val="center"/>
              <w:rPr>
                <w:rFonts w:ascii="Arial" w:hAnsi="Arial" w:cs="Arial"/>
                <w:sz w:val="40"/>
                <w:szCs w:val="40"/>
              </w:rPr>
            </w:pPr>
          </w:p>
          <w:p w14:paraId="5B187417" w14:textId="77777777" w:rsidR="003E2D3A" w:rsidRDefault="0026731C">
            <w:pPr>
              <w:spacing w:after="0" w:line="240" w:lineRule="auto"/>
              <w:jc w:val="center"/>
              <w:rPr>
                <w:rFonts w:ascii="Arial" w:hAnsi="Arial" w:cs="Arial"/>
                <w:sz w:val="40"/>
                <w:szCs w:val="40"/>
              </w:rPr>
            </w:pPr>
            <w:r>
              <w:rPr>
                <w:rFonts w:ascii="Arial" w:hAnsi="Arial" w:cs="Arial"/>
                <w:sz w:val="40"/>
                <w:szCs w:val="40"/>
              </w:rPr>
              <w:t>£4.00</w:t>
            </w:r>
          </w:p>
          <w:p w14:paraId="542A8D44" w14:textId="77777777" w:rsidR="003E2D3A" w:rsidRDefault="0026731C">
            <w:pPr>
              <w:spacing w:after="0" w:line="240" w:lineRule="auto"/>
              <w:jc w:val="center"/>
              <w:rPr>
                <w:rFonts w:ascii="Arial" w:hAnsi="Arial" w:cs="Arial"/>
                <w:sz w:val="40"/>
                <w:szCs w:val="40"/>
              </w:rPr>
            </w:pPr>
            <w:r>
              <w:rPr>
                <w:rFonts w:ascii="Arial" w:hAnsi="Arial" w:cs="Arial"/>
                <w:sz w:val="40"/>
                <w:szCs w:val="40"/>
              </w:rPr>
              <w:t>£7.50</w:t>
            </w:r>
          </w:p>
          <w:p w14:paraId="7F7A4DA7" w14:textId="77777777" w:rsidR="003E2D3A" w:rsidRDefault="003E2D3A">
            <w:pPr>
              <w:spacing w:after="0" w:line="240" w:lineRule="auto"/>
              <w:jc w:val="center"/>
              <w:rPr>
                <w:rFonts w:ascii="Arial" w:hAnsi="Arial" w:cs="Arial"/>
                <w:sz w:val="40"/>
                <w:szCs w:val="40"/>
              </w:rPr>
            </w:pPr>
          </w:p>
          <w:p w14:paraId="12020BB6" w14:textId="77777777" w:rsidR="003E2D3A" w:rsidRDefault="0026731C">
            <w:pPr>
              <w:spacing w:after="0" w:line="240" w:lineRule="auto"/>
              <w:jc w:val="center"/>
              <w:rPr>
                <w:rFonts w:ascii="Arial" w:hAnsi="Arial" w:cs="Arial"/>
                <w:sz w:val="40"/>
                <w:szCs w:val="40"/>
              </w:rPr>
            </w:pPr>
            <w:r>
              <w:rPr>
                <w:rFonts w:ascii="Arial" w:hAnsi="Arial" w:cs="Arial"/>
                <w:sz w:val="40"/>
                <w:szCs w:val="40"/>
              </w:rPr>
              <w:t>£10.00</w:t>
            </w:r>
          </w:p>
        </w:tc>
      </w:tr>
    </w:tbl>
    <w:p w14:paraId="4527508F" w14:textId="77777777" w:rsidR="003E2D3A" w:rsidRDefault="003E2D3A">
      <w:pPr>
        <w:jc w:val="center"/>
        <w:rPr>
          <w:rFonts w:ascii="Arial" w:hAnsi="Arial" w:cs="Arial"/>
          <w:sz w:val="20"/>
          <w:szCs w:val="20"/>
        </w:rPr>
      </w:pPr>
    </w:p>
    <w:p w14:paraId="104A5CE3" w14:textId="358DAF3E" w:rsidR="003E2D3A" w:rsidRDefault="0026731C">
      <w:pPr>
        <w:jc w:val="center"/>
        <w:rPr>
          <w:rFonts w:ascii="Arial" w:hAnsi="Arial" w:cs="Arial"/>
          <w:sz w:val="40"/>
          <w:szCs w:val="40"/>
        </w:rPr>
      </w:pPr>
      <w:r>
        <w:rPr>
          <w:rFonts w:ascii="Arial" w:hAnsi="Arial" w:cs="Arial"/>
          <w:sz w:val="40"/>
          <w:szCs w:val="40"/>
        </w:rPr>
        <w:t>Please see a member of the nursery team to book your child in for extra sessions.</w:t>
      </w:r>
    </w:p>
    <w:p w14:paraId="1788A190" w14:textId="77777777" w:rsidR="00F15A9A" w:rsidRDefault="00F15A9A">
      <w:pPr>
        <w:jc w:val="center"/>
        <w:rPr>
          <w:rFonts w:ascii="Arial" w:hAnsi="Arial" w:cs="Arial"/>
          <w:sz w:val="40"/>
          <w:szCs w:val="40"/>
        </w:rPr>
      </w:pPr>
    </w:p>
    <w:p w14:paraId="36530C24"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The Foundation Stage</w:t>
      </w:r>
    </w:p>
    <w:p w14:paraId="2B05A4F6" w14:textId="77777777" w:rsidR="003E2D3A" w:rsidRDefault="0026731C">
      <w:pPr>
        <w:jc w:val="center"/>
        <w:rPr>
          <w:rFonts w:ascii="Arial" w:hAnsi="Arial" w:cs="Arial"/>
          <w:sz w:val="40"/>
          <w:szCs w:val="40"/>
        </w:rPr>
      </w:pPr>
      <w:r>
        <w:rPr>
          <w:rFonts w:ascii="Arial" w:hAnsi="Arial" w:cs="Arial"/>
          <w:sz w:val="40"/>
          <w:szCs w:val="40"/>
        </w:rPr>
        <w:t>The Nursery &amp; Reception classes are referred to as the Foundation Stage of learning. This is an important stage, as it is during this time that attitudes to learning are formed and social skills develop, which lay out the foundations for future education.</w:t>
      </w:r>
    </w:p>
    <w:tbl>
      <w:tblPr>
        <w:tblStyle w:val="TableGrid"/>
        <w:tblW w:w="9016" w:type="dxa"/>
        <w:tblLook w:val="04A0" w:firstRow="1" w:lastRow="0" w:firstColumn="1" w:lastColumn="0" w:noHBand="0" w:noVBand="1"/>
      </w:tblPr>
      <w:tblGrid>
        <w:gridCol w:w="2255"/>
        <w:gridCol w:w="2254"/>
        <w:gridCol w:w="2254"/>
        <w:gridCol w:w="2253"/>
      </w:tblGrid>
      <w:tr w:rsidR="003E2D3A" w14:paraId="2B91FA1A" w14:textId="77777777">
        <w:tc>
          <w:tcPr>
            <w:tcW w:w="2254" w:type="dxa"/>
            <w:shd w:val="clear" w:color="auto" w:fill="auto"/>
            <w:tcMar>
              <w:left w:w="108" w:type="dxa"/>
            </w:tcMar>
          </w:tcPr>
          <w:p w14:paraId="129629B7" w14:textId="77777777" w:rsidR="003E2D3A" w:rsidRDefault="0026731C">
            <w:pPr>
              <w:spacing w:after="0" w:line="240" w:lineRule="auto"/>
              <w:jc w:val="center"/>
              <w:rPr>
                <w:rFonts w:ascii="Arial" w:hAnsi="Arial" w:cs="Arial"/>
                <w:b/>
                <w:bCs/>
                <w:sz w:val="30"/>
                <w:szCs w:val="30"/>
              </w:rPr>
            </w:pPr>
            <w:r>
              <w:rPr>
                <w:rFonts w:ascii="Arial" w:hAnsi="Arial" w:cs="Arial"/>
                <w:b/>
                <w:bCs/>
                <w:sz w:val="30"/>
                <w:szCs w:val="30"/>
              </w:rPr>
              <w:t>A Unique Child</w:t>
            </w:r>
          </w:p>
        </w:tc>
        <w:tc>
          <w:tcPr>
            <w:tcW w:w="2254" w:type="dxa"/>
            <w:shd w:val="clear" w:color="auto" w:fill="auto"/>
            <w:tcMar>
              <w:left w:w="108" w:type="dxa"/>
            </w:tcMar>
          </w:tcPr>
          <w:p w14:paraId="25CB1BBD" w14:textId="77777777" w:rsidR="003E2D3A" w:rsidRDefault="0026731C">
            <w:pPr>
              <w:spacing w:after="0" w:line="240" w:lineRule="auto"/>
              <w:jc w:val="center"/>
              <w:rPr>
                <w:rFonts w:ascii="Arial" w:hAnsi="Arial" w:cs="Arial"/>
                <w:b/>
                <w:bCs/>
                <w:sz w:val="30"/>
                <w:szCs w:val="30"/>
              </w:rPr>
            </w:pPr>
            <w:r>
              <w:rPr>
                <w:rFonts w:ascii="Arial" w:hAnsi="Arial" w:cs="Arial"/>
                <w:b/>
                <w:bCs/>
                <w:sz w:val="30"/>
                <w:szCs w:val="30"/>
              </w:rPr>
              <w:t>Positive Relationships</w:t>
            </w:r>
          </w:p>
        </w:tc>
        <w:tc>
          <w:tcPr>
            <w:tcW w:w="2254" w:type="dxa"/>
            <w:shd w:val="clear" w:color="auto" w:fill="auto"/>
            <w:tcMar>
              <w:left w:w="108" w:type="dxa"/>
            </w:tcMar>
          </w:tcPr>
          <w:p w14:paraId="7BF3D55B" w14:textId="77777777" w:rsidR="003E2D3A" w:rsidRDefault="0026731C">
            <w:pPr>
              <w:spacing w:after="0" w:line="240" w:lineRule="auto"/>
              <w:jc w:val="center"/>
              <w:rPr>
                <w:rFonts w:ascii="Arial" w:hAnsi="Arial" w:cs="Arial"/>
                <w:b/>
                <w:bCs/>
                <w:sz w:val="30"/>
                <w:szCs w:val="30"/>
              </w:rPr>
            </w:pPr>
            <w:r>
              <w:rPr>
                <w:rFonts w:ascii="Arial" w:hAnsi="Arial" w:cs="Arial"/>
                <w:b/>
                <w:bCs/>
                <w:sz w:val="30"/>
                <w:szCs w:val="30"/>
              </w:rPr>
              <w:t>Enabling Environments</w:t>
            </w:r>
          </w:p>
        </w:tc>
        <w:tc>
          <w:tcPr>
            <w:tcW w:w="2253" w:type="dxa"/>
            <w:shd w:val="clear" w:color="auto" w:fill="auto"/>
            <w:tcMar>
              <w:left w:w="108" w:type="dxa"/>
            </w:tcMar>
          </w:tcPr>
          <w:p w14:paraId="544D10FF" w14:textId="77777777" w:rsidR="003E2D3A" w:rsidRDefault="0026731C">
            <w:pPr>
              <w:spacing w:after="0" w:line="240" w:lineRule="auto"/>
              <w:jc w:val="center"/>
              <w:rPr>
                <w:rFonts w:ascii="Arial" w:hAnsi="Arial" w:cs="Arial"/>
                <w:b/>
                <w:bCs/>
                <w:sz w:val="30"/>
                <w:szCs w:val="30"/>
              </w:rPr>
            </w:pPr>
            <w:r>
              <w:rPr>
                <w:rFonts w:ascii="Arial" w:hAnsi="Arial" w:cs="Arial"/>
                <w:b/>
                <w:bCs/>
                <w:sz w:val="30"/>
                <w:szCs w:val="30"/>
              </w:rPr>
              <w:t>Children learn in different ways and at different rates</w:t>
            </w:r>
          </w:p>
        </w:tc>
      </w:tr>
      <w:tr w:rsidR="003E2D3A" w14:paraId="19D17FB2" w14:textId="77777777">
        <w:tc>
          <w:tcPr>
            <w:tcW w:w="2254" w:type="dxa"/>
            <w:shd w:val="clear" w:color="auto" w:fill="auto"/>
            <w:tcMar>
              <w:left w:w="108" w:type="dxa"/>
            </w:tcMar>
          </w:tcPr>
          <w:p w14:paraId="1A348DC4" w14:textId="77777777" w:rsidR="003E2D3A" w:rsidRDefault="0026731C">
            <w:pPr>
              <w:spacing w:after="0" w:line="240" w:lineRule="auto"/>
              <w:jc w:val="center"/>
              <w:rPr>
                <w:rFonts w:ascii="Arial" w:hAnsi="Arial" w:cs="Arial"/>
                <w:sz w:val="30"/>
                <w:szCs w:val="30"/>
              </w:rPr>
            </w:pPr>
            <w:r>
              <w:rPr>
                <w:rFonts w:ascii="Arial" w:hAnsi="Arial" w:cs="Arial"/>
                <w:sz w:val="30"/>
                <w:szCs w:val="30"/>
              </w:rPr>
              <w:t>Every child is a unique, competent learner from birth who can be resilient, capable, confident and self-assured</w:t>
            </w:r>
          </w:p>
        </w:tc>
        <w:tc>
          <w:tcPr>
            <w:tcW w:w="2254" w:type="dxa"/>
            <w:shd w:val="clear" w:color="auto" w:fill="auto"/>
            <w:tcMar>
              <w:left w:w="108" w:type="dxa"/>
            </w:tcMar>
          </w:tcPr>
          <w:p w14:paraId="6D2F5544" w14:textId="77777777" w:rsidR="003E2D3A" w:rsidRDefault="0026731C">
            <w:pPr>
              <w:spacing w:after="0" w:line="240" w:lineRule="auto"/>
              <w:jc w:val="center"/>
              <w:rPr>
                <w:rFonts w:ascii="Arial" w:hAnsi="Arial" w:cs="Arial"/>
                <w:sz w:val="30"/>
                <w:szCs w:val="30"/>
              </w:rPr>
            </w:pPr>
            <w:r>
              <w:rPr>
                <w:rFonts w:ascii="Arial" w:hAnsi="Arial" w:cs="Arial"/>
                <w:sz w:val="30"/>
                <w:szCs w:val="30"/>
              </w:rPr>
              <w:t>Children learn to be strong and independent from a base of loving and secure relationships with parents and/or a key person</w:t>
            </w:r>
          </w:p>
        </w:tc>
        <w:tc>
          <w:tcPr>
            <w:tcW w:w="2254" w:type="dxa"/>
            <w:shd w:val="clear" w:color="auto" w:fill="auto"/>
            <w:tcMar>
              <w:left w:w="108" w:type="dxa"/>
            </w:tcMar>
          </w:tcPr>
          <w:p w14:paraId="4BE71354" w14:textId="77777777" w:rsidR="003E2D3A" w:rsidRDefault="0026731C">
            <w:pPr>
              <w:spacing w:after="0" w:line="240" w:lineRule="auto"/>
              <w:jc w:val="center"/>
              <w:rPr>
                <w:rFonts w:ascii="Arial" w:hAnsi="Arial" w:cs="Arial"/>
                <w:sz w:val="30"/>
                <w:szCs w:val="30"/>
              </w:rPr>
            </w:pPr>
            <w:r>
              <w:rPr>
                <w:rFonts w:ascii="Arial" w:hAnsi="Arial" w:cs="Arial"/>
                <w:sz w:val="30"/>
                <w:szCs w:val="30"/>
              </w:rPr>
              <w:t>The environment plays a key role in supporting and extending children’s development and learning</w:t>
            </w:r>
          </w:p>
        </w:tc>
        <w:tc>
          <w:tcPr>
            <w:tcW w:w="2253" w:type="dxa"/>
            <w:shd w:val="clear" w:color="auto" w:fill="auto"/>
            <w:tcMar>
              <w:left w:w="108" w:type="dxa"/>
            </w:tcMar>
          </w:tcPr>
          <w:p w14:paraId="7ADD60A4" w14:textId="77777777" w:rsidR="003E2D3A" w:rsidRDefault="0026731C">
            <w:pPr>
              <w:spacing w:after="0" w:line="240" w:lineRule="auto"/>
              <w:jc w:val="center"/>
              <w:rPr>
                <w:rFonts w:ascii="Arial" w:hAnsi="Arial" w:cs="Arial"/>
                <w:sz w:val="30"/>
                <w:szCs w:val="30"/>
              </w:rPr>
            </w:pPr>
            <w:r>
              <w:rPr>
                <w:rFonts w:ascii="Arial" w:hAnsi="Arial" w:cs="Arial"/>
                <w:sz w:val="30"/>
                <w:szCs w:val="30"/>
              </w:rPr>
              <w:t>The EYFS Framework covers the education and care of all children in early years provision, including children with special educational needs and disabilities</w:t>
            </w:r>
          </w:p>
        </w:tc>
      </w:tr>
    </w:tbl>
    <w:p w14:paraId="151C9CEB" w14:textId="77777777" w:rsidR="003E2D3A" w:rsidRDefault="003E2D3A">
      <w:pPr>
        <w:jc w:val="center"/>
        <w:rPr>
          <w:rFonts w:ascii="Arial" w:hAnsi="Arial" w:cs="Arial"/>
          <w:sz w:val="10"/>
          <w:szCs w:val="10"/>
        </w:rPr>
      </w:pPr>
    </w:p>
    <w:p w14:paraId="05BCA144" w14:textId="77777777" w:rsidR="003E2D3A" w:rsidRDefault="0026731C">
      <w:pPr>
        <w:jc w:val="center"/>
        <w:rPr>
          <w:rFonts w:ascii="Arial" w:hAnsi="Arial" w:cs="Arial"/>
          <w:sz w:val="40"/>
          <w:szCs w:val="40"/>
        </w:rPr>
      </w:pPr>
      <w:r>
        <w:rPr>
          <w:rFonts w:ascii="Arial" w:hAnsi="Arial" w:cs="Arial"/>
          <w:sz w:val="40"/>
          <w:szCs w:val="40"/>
        </w:rPr>
        <w:t>Young children learn most effectively through a balance of structured and child-initiated play. Our team work together to plan for the children’s learning to ensure that all areas of development are covered within an interesting, stimulating and supportive framework.</w:t>
      </w:r>
    </w:p>
    <w:p w14:paraId="30836287" w14:textId="77777777" w:rsidR="003E2D3A" w:rsidRDefault="0026731C">
      <w:pPr>
        <w:tabs>
          <w:tab w:val="left" w:pos="227"/>
          <w:tab w:val="center" w:pos="4513"/>
        </w:tabs>
        <w:jc w:val="center"/>
        <w:rPr>
          <w:rFonts w:ascii="Arial" w:hAnsi="Arial" w:cs="Arial"/>
          <w:sz w:val="40"/>
          <w:szCs w:val="40"/>
        </w:rPr>
      </w:pPr>
      <w:r>
        <w:rPr>
          <w:rFonts w:ascii="Bradley Hand ITC" w:hAnsi="Bradley Hand ITC"/>
          <w:b/>
          <w:bCs/>
          <w:sz w:val="60"/>
          <w:szCs w:val="60"/>
          <w:u w:val="single"/>
        </w:rPr>
        <w:lastRenderedPageBreak/>
        <w:t>Early Years Foundation Stage</w:t>
      </w:r>
    </w:p>
    <w:p w14:paraId="3B67B10E" w14:textId="38B170D0" w:rsidR="003E2D3A" w:rsidRDefault="0026731C">
      <w:pPr>
        <w:jc w:val="center"/>
        <w:rPr>
          <w:rFonts w:ascii="Arial" w:hAnsi="Arial" w:cs="Arial"/>
          <w:sz w:val="40"/>
          <w:szCs w:val="40"/>
        </w:rPr>
      </w:pPr>
      <w:r>
        <w:rPr>
          <w:rFonts w:ascii="Arial" w:hAnsi="Arial" w:cs="Arial"/>
          <w:sz w:val="40"/>
          <w:szCs w:val="40"/>
        </w:rPr>
        <w:t xml:space="preserve">The EYFS curriculum </w:t>
      </w:r>
      <w:proofErr w:type="gramStart"/>
      <w:r w:rsidR="00F15A9A">
        <w:rPr>
          <w:rFonts w:ascii="Arial" w:hAnsi="Arial" w:cs="Arial"/>
          <w:sz w:val="40"/>
          <w:szCs w:val="40"/>
        </w:rPr>
        <w:t xml:space="preserve">is still </w:t>
      </w:r>
      <w:r>
        <w:rPr>
          <w:rFonts w:ascii="Arial" w:hAnsi="Arial" w:cs="Arial"/>
          <w:sz w:val="40"/>
          <w:szCs w:val="40"/>
        </w:rPr>
        <w:t>based</w:t>
      </w:r>
      <w:proofErr w:type="gramEnd"/>
      <w:r>
        <w:rPr>
          <w:rFonts w:ascii="Arial" w:hAnsi="Arial" w:cs="Arial"/>
          <w:sz w:val="40"/>
          <w:szCs w:val="40"/>
        </w:rPr>
        <w:t xml:space="preserve"> around seven areas of learning and development.</w:t>
      </w:r>
    </w:p>
    <w:p w14:paraId="14004207" w14:textId="77777777" w:rsidR="003E2D3A" w:rsidRDefault="003E2D3A">
      <w:pPr>
        <w:jc w:val="center"/>
        <w:rPr>
          <w:rFonts w:ascii="Arial" w:hAnsi="Arial" w:cs="Arial"/>
          <w:sz w:val="20"/>
          <w:szCs w:val="20"/>
        </w:rPr>
      </w:pPr>
    </w:p>
    <w:p w14:paraId="68F1B525" w14:textId="77777777" w:rsidR="003E2D3A" w:rsidRDefault="0026731C">
      <w:pPr>
        <w:jc w:val="center"/>
        <w:rPr>
          <w:rFonts w:ascii="Arial" w:hAnsi="Arial" w:cs="Arial"/>
          <w:sz w:val="40"/>
          <w:szCs w:val="40"/>
        </w:rPr>
      </w:pPr>
      <w:r>
        <w:rPr>
          <w:rFonts w:ascii="Arial" w:hAnsi="Arial" w:cs="Arial"/>
          <w:sz w:val="40"/>
          <w:szCs w:val="40"/>
        </w:rPr>
        <w:t>There are three Prime Areas:</w:t>
      </w:r>
    </w:p>
    <w:p w14:paraId="1BBF4BE6" w14:textId="77777777" w:rsidR="003E2D3A" w:rsidRDefault="0026731C">
      <w:pPr>
        <w:pStyle w:val="ListParagraph"/>
        <w:numPr>
          <w:ilvl w:val="0"/>
          <w:numId w:val="4"/>
        </w:numPr>
        <w:jc w:val="center"/>
        <w:rPr>
          <w:rFonts w:ascii="Arial" w:hAnsi="Arial" w:cs="Arial"/>
          <w:sz w:val="40"/>
          <w:szCs w:val="40"/>
        </w:rPr>
      </w:pPr>
      <w:r>
        <w:rPr>
          <w:rFonts w:ascii="Arial" w:hAnsi="Arial" w:cs="Arial"/>
          <w:sz w:val="40"/>
          <w:szCs w:val="40"/>
        </w:rPr>
        <w:t>Communication &amp; Language</w:t>
      </w:r>
    </w:p>
    <w:p w14:paraId="14CF68E9" w14:textId="77777777" w:rsidR="003E2D3A" w:rsidRDefault="0026731C">
      <w:pPr>
        <w:pStyle w:val="ListParagraph"/>
        <w:numPr>
          <w:ilvl w:val="0"/>
          <w:numId w:val="4"/>
        </w:numPr>
        <w:jc w:val="center"/>
        <w:rPr>
          <w:rFonts w:ascii="Arial" w:hAnsi="Arial" w:cs="Arial"/>
          <w:sz w:val="40"/>
          <w:szCs w:val="40"/>
        </w:rPr>
      </w:pPr>
      <w:r>
        <w:rPr>
          <w:rFonts w:ascii="Arial" w:hAnsi="Arial" w:cs="Arial"/>
          <w:sz w:val="40"/>
          <w:szCs w:val="40"/>
        </w:rPr>
        <w:t>Personal, Social &amp; Emotional Development</w:t>
      </w:r>
    </w:p>
    <w:p w14:paraId="73F86884" w14:textId="77777777" w:rsidR="003E2D3A" w:rsidRDefault="0026731C">
      <w:pPr>
        <w:pStyle w:val="ListParagraph"/>
        <w:numPr>
          <w:ilvl w:val="0"/>
          <w:numId w:val="4"/>
        </w:numPr>
        <w:jc w:val="center"/>
        <w:rPr>
          <w:rFonts w:ascii="Arial" w:hAnsi="Arial" w:cs="Arial"/>
          <w:sz w:val="40"/>
          <w:szCs w:val="40"/>
        </w:rPr>
      </w:pPr>
      <w:r>
        <w:rPr>
          <w:rFonts w:ascii="Arial" w:hAnsi="Arial" w:cs="Arial"/>
          <w:sz w:val="40"/>
          <w:szCs w:val="40"/>
        </w:rPr>
        <w:t>Physical Development</w:t>
      </w:r>
    </w:p>
    <w:p w14:paraId="1BCE80CC" w14:textId="77777777" w:rsidR="003E2D3A" w:rsidRDefault="003E2D3A">
      <w:pPr>
        <w:ind w:left="360"/>
        <w:rPr>
          <w:rFonts w:ascii="Arial" w:hAnsi="Arial" w:cs="Arial"/>
          <w:sz w:val="20"/>
          <w:szCs w:val="20"/>
        </w:rPr>
      </w:pPr>
    </w:p>
    <w:p w14:paraId="5C2FDADD" w14:textId="77777777" w:rsidR="003E2D3A" w:rsidRDefault="0026731C">
      <w:pPr>
        <w:ind w:left="360"/>
        <w:jc w:val="center"/>
        <w:rPr>
          <w:rFonts w:ascii="Arial" w:hAnsi="Arial" w:cs="Arial"/>
          <w:sz w:val="40"/>
          <w:szCs w:val="40"/>
        </w:rPr>
      </w:pPr>
      <w:r>
        <w:rPr>
          <w:rFonts w:ascii="Arial" w:hAnsi="Arial" w:cs="Arial"/>
          <w:sz w:val="40"/>
          <w:szCs w:val="40"/>
        </w:rPr>
        <w:t>These areas cover the knowledge and skills required to form the foundations of formal learning. The Prime Areas develop through effective relationships and experiences, supporting learning in all other areas, and remain fundamental throughout the EYFS.</w:t>
      </w:r>
    </w:p>
    <w:p w14:paraId="32EC3870" w14:textId="77777777" w:rsidR="003E2D3A" w:rsidRDefault="003E2D3A">
      <w:pPr>
        <w:ind w:left="360"/>
        <w:jc w:val="center"/>
        <w:rPr>
          <w:rFonts w:ascii="Arial" w:hAnsi="Arial" w:cs="Arial"/>
          <w:sz w:val="20"/>
          <w:szCs w:val="20"/>
        </w:rPr>
      </w:pPr>
    </w:p>
    <w:p w14:paraId="2B3DE699" w14:textId="77777777" w:rsidR="003E2D3A" w:rsidRDefault="0026731C">
      <w:pPr>
        <w:ind w:left="360"/>
        <w:jc w:val="center"/>
        <w:rPr>
          <w:rFonts w:ascii="Arial" w:hAnsi="Arial" w:cs="Arial"/>
          <w:sz w:val="40"/>
          <w:szCs w:val="40"/>
        </w:rPr>
      </w:pPr>
      <w:r>
        <w:rPr>
          <w:rFonts w:ascii="Arial" w:hAnsi="Arial" w:cs="Arial"/>
          <w:sz w:val="40"/>
          <w:szCs w:val="40"/>
        </w:rPr>
        <w:t>There are four Specific Areas of learning and development which grow from the Prime Areas and provide important opportunities for extending knowledge:</w:t>
      </w:r>
    </w:p>
    <w:p w14:paraId="00C4411F" w14:textId="77777777" w:rsidR="003E2D3A" w:rsidRDefault="0026731C">
      <w:pPr>
        <w:pStyle w:val="ListParagraph"/>
        <w:numPr>
          <w:ilvl w:val="0"/>
          <w:numId w:val="5"/>
        </w:numPr>
        <w:jc w:val="center"/>
        <w:rPr>
          <w:rFonts w:ascii="Arial" w:hAnsi="Arial" w:cs="Arial"/>
          <w:sz w:val="40"/>
          <w:szCs w:val="40"/>
        </w:rPr>
      </w:pPr>
      <w:r>
        <w:rPr>
          <w:rFonts w:ascii="Arial" w:hAnsi="Arial" w:cs="Arial"/>
          <w:sz w:val="40"/>
          <w:szCs w:val="40"/>
        </w:rPr>
        <w:t>Literacy</w:t>
      </w:r>
    </w:p>
    <w:p w14:paraId="0402E4F5" w14:textId="77777777" w:rsidR="003E2D3A" w:rsidRDefault="0026731C">
      <w:pPr>
        <w:pStyle w:val="ListParagraph"/>
        <w:numPr>
          <w:ilvl w:val="0"/>
          <w:numId w:val="5"/>
        </w:numPr>
        <w:jc w:val="center"/>
        <w:rPr>
          <w:rFonts w:ascii="Arial" w:hAnsi="Arial" w:cs="Arial"/>
          <w:sz w:val="40"/>
          <w:szCs w:val="40"/>
        </w:rPr>
      </w:pPr>
      <w:r>
        <w:rPr>
          <w:rFonts w:ascii="Arial" w:hAnsi="Arial" w:cs="Arial"/>
          <w:sz w:val="40"/>
          <w:szCs w:val="40"/>
        </w:rPr>
        <w:t>Mathematics</w:t>
      </w:r>
    </w:p>
    <w:p w14:paraId="7E16424C" w14:textId="2F65670E" w:rsidR="003E2D3A" w:rsidRDefault="00F15A9A">
      <w:pPr>
        <w:pStyle w:val="ListParagraph"/>
        <w:numPr>
          <w:ilvl w:val="0"/>
          <w:numId w:val="5"/>
        </w:numPr>
        <w:jc w:val="center"/>
        <w:rPr>
          <w:rFonts w:ascii="Arial" w:hAnsi="Arial" w:cs="Arial"/>
          <w:sz w:val="40"/>
          <w:szCs w:val="40"/>
        </w:rPr>
      </w:pPr>
      <w:r>
        <w:rPr>
          <w:rFonts w:ascii="Arial" w:hAnsi="Arial" w:cs="Arial"/>
          <w:sz w:val="40"/>
          <w:szCs w:val="40"/>
        </w:rPr>
        <w:t xml:space="preserve">Understanding </w:t>
      </w:r>
      <w:r w:rsidR="0026731C">
        <w:rPr>
          <w:rFonts w:ascii="Arial" w:hAnsi="Arial" w:cs="Arial"/>
          <w:sz w:val="40"/>
          <w:szCs w:val="40"/>
        </w:rPr>
        <w:t>the world</w:t>
      </w:r>
    </w:p>
    <w:p w14:paraId="36FA6B42" w14:textId="77777777" w:rsidR="003E2D3A" w:rsidRDefault="0026731C">
      <w:pPr>
        <w:pStyle w:val="ListParagraph"/>
        <w:numPr>
          <w:ilvl w:val="0"/>
          <w:numId w:val="5"/>
        </w:numPr>
        <w:jc w:val="center"/>
        <w:rPr>
          <w:rFonts w:ascii="Arial" w:hAnsi="Arial" w:cs="Arial"/>
          <w:sz w:val="40"/>
          <w:szCs w:val="40"/>
        </w:rPr>
      </w:pPr>
      <w:r>
        <w:rPr>
          <w:rFonts w:ascii="Arial" w:hAnsi="Arial" w:cs="Arial"/>
          <w:sz w:val="40"/>
          <w:szCs w:val="40"/>
        </w:rPr>
        <w:t>Expressive Arts &amp; Design</w:t>
      </w:r>
    </w:p>
    <w:p w14:paraId="3FF19121" w14:textId="77777777" w:rsidR="003E2D3A" w:rsidRDefault="003E2D3A">
      <w:pPr>
        <w:jc w:val="center"/>
        <w:rPr>
          <w:rFonts w:ascii="Bradley Hand ITC" w:hAnsi="Bradley Hand ITC"/>
          <w:b/>
          <w:bCs/>
          <w:sz w:val="40"/>
          <w:szCs w:val="40"/>
          <w:u w:val="single"/>
        </w:rPr>
      </w:pPr>
    </w:p>
    <w:p w14:paraId="77427BCA" w14:textId="352972F2" w:rsidR="00AA6BCF" w:rsidRPr="00D35CDA" w:rsidRDefault="0026731C" w:rsidP="00D35CDA">
      <w:pPr>
        <w:jc w:val="center"/>
        <w:rPr>
          <w:rFonts w:ascii="Bradley Hand ITC" w:hAnsi="Bradley Hand ITC"/>
          <w:b/>
          <w:bCs/>
          <w:sz w:val="60"/>
          <w:szCs w:val="60"/>
          <w:u w:val="single"/>
        </w:rPr>
      </w:pPr>
      <w:r>
        <w:rPr>
          <w:rFonts w:ascii="Bradley Hand ITC" w:hAnsi="Bradley Hand ITC"/>
          <w:b/>
          <w:bCs/>
          <w:sz w:val="60"/>
          <w:szCs w:val="60"/>
          <w:u w:val="single"/>
        </w:rPr>
        <w:lastRenderedPageBreak/>
        <w:t xml:space="preserve">Our </w:t>
      </w:r>
      <w:proofErr w:type="gramStart"/>
      <w:r>
        <w:rPr>
          <w:rFonts w:ascii="Bradley Hand ITC" w:hAnsi="Bradley Hand ITC"/>
          <w:b/>
          <w:bCs/>
          <w:sz w:val="60"/>
          <w:szCs w:val="60"/>
          <w:u w:val="single"/>
        </w:rPr>
        <w:t>2 Year old</w:t>
      </w:r>
      <w:proofErr w:type="gramEnd"/>
      <w:r>
        <w:rPr>
          <w:rFonts w:ascii="Bradley Hand ITC" w:hAnsi="Bradley Hand ITC"/>
          <w:b/>
          <w:bCs/>
          <w:sz w:val="60"/>
          <w:szCs w:val="60"/>
          <w:u w:val="single"/>
        </w:rPr>
        <w:t xml:space="preserve"> roo</w:t>
      </w:r>
      <w:r w:rsidR="00272319">
        <w:rPr>
          <w:rFonts w:ascii="Bradley Hand ITC" w:hAnsi="Bradley Hand ITC"/>
          <w:b/>
          <w:bCs/>
          <w:sz w:val="60"/>
          <w:szCs w:val="60"/>
          <w:u w:val="single"/>
        </w:rPr>
        <w:t>m</w:t>
      </w:r>
      <w:r w:rsidR="00941CD7">
        <w:rPr>
          <w:rFonts w:ascii="Arial" w:hAnsi="Arial" w:cs="Arial"/>
          <w:sz w:val="40"/>
          <w:szCs w:val="40"/>
        </w:rPr>
        <w:t>.</w:t>
      </w:r>
      <w:r w:rsidR="00A031F0">
        <w:rPr>
          <w:rFonts w:ascii="Arial" w:hAnsi="Arial" w:cs="Arial"/>
          <w:sz w:val="40"/>
          <w:szCs w:val="40"/>
        </w:rPr>
        <w:t xml:space="preserve"> </w:t>
      </w:r>
    </w:p>
    <w:p w14:paraId="1F2198DE" w14:textId="5AAEABAF" w:rsidR="000D0C1A" w:rsidRPr="00AA6BCF" w:rsidRDefault="000D0C1A" w:rsidP="001B225D">
      <w:pPr>
        <w:jc w:val="center"/>
        <w:rPr>
          <w:rFonts w:ascii="Arial" w:hAnsi="Arial" w:cs="Arial"/>
          <w:sz w:val="40"/>
          <w:szCs w:val="40"/>
        </w:rPr>
      </w:pPr>
      <w:r>
        <w:rPr>
          <w:rFonts w:ascii="Arial" w:hAnsi="Arial" w:cs="Arial"/>
          <w:sz w:val="40"/>
          <w:szCs w:val="40"/>
        </w:rPr>
        <w:t xml:space="preserve">In our 2-year-old room we offer a </w:t>
      </w:r>
      <w:r w:rsidR="001B225D">
        <w:rPr>
          <w:rFonts w:ascii="Arial" w:hAnsi="Arial" w:cs="Arial"/>
          <w:sz w:val="40"/>
          <w:szCs w:val="40"/>
        </w:rPr>
        <w:t xml:space="preserve">wide </w:t>
      </w:r>
      <w:r>
        <w:rPr>
          <w:rFonts w:ascii="Arial" w:hAnsi="Arial" w:cs="Arial"/>
          <w:sz w:val="40"/>
          <w:szCs w:val="40"/>
        </w:rPr>
        <w:t>range of age appropriate activities and endless opportunities to support and develop all areas of learning</w:t>
      </w:r>
    </w:p>
    <w:p w14:paraId="134DDF10" w14:textId="600747AC" w:rsidR="00484A10" w:rsidRPr="00D35CDA" w:rsidRDefault="00272319" w:rsidP="00272319">
      <w:pPr>
        <w:rPr>
          <w:noProof/>
        </w:rPr>
      </w:pPr>
      <w:r>
        <w:rPr>
          <w:noProof/>
          <w:lang w:eastAsia="en-GB"/>
        </w:rPr>
        <w:drawing>
          <wp:inline distT="0" distB="0" distL="0" distR="0" wp14:anchorId="04E6CCE0" wp14:editId="607B84C2">
            <wp:extent cx="3780962" cy="2788901"/>
            <wp:effectExtent l="952"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38552" cy="2831380"/>
                    </a:xfrm>
                    <a:prstGeom prst="rect">
                      <a:avLst/>
                    </a:prstGeom>
                    <a:noFill/>
                    <a:ln>
                      <a:noFill/>
                    </a:ln>
                  </pic:spPr>
                </pic:pic>
              </a:graphicData>
            </a:graphic>
          </wp:inline>
        </w:drawing>
      </w:r>
      <w:r w:rsidR="00D35CDA" w:rsidRPr="00D35CDA">
        <w:rPr>
          <w:noProof/>
        </w:rPr>
        <w:t xml:space="preserve"> </w:t>
      </w:r>
      <w:r w:rsidR="00D35CDA">
        <w:rPr>
          <w:noProof/>
        </w:rPr>
        <w:t xml:space="preserve">   </w:t>
      </w:r>
      <w:r w:rsidR="00D35CDA">
        <w:rPr>
          <w:noProof/>
          <w:lang w:eastAsia="en-GB"/>
        </w:rPr>
        <w:drawing>
          <wp:inline distT="0" distB="0" distL="0" distR="0" wp14:anchorId="7F490088" wp14:editId="560FF12A">
            <wp:extent cx="2789883" cy="3796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4570" cy="4266076"/>
                    </a:xfrm>
                    <a:prstGeom prst="rect">
                      <a:avLst/>
                    </a:prstGeom>
                    <a:noFill/>
                    <a:ln>
                      <a:noFill/>
                    </a:ln>
                  </pic:spPr>
                </pic:pic>
              </a:graphicData>
            </a:graphic>
          </wp:inline>
        </w:drawing>
      </w:r>
    </w:p>
    <w:p w14:paraId="279889C1" w14:textId="346CB87E" w:rsidR="00484A10" w:rsidRPr="000D0C1A" w:rsidRDefault="00484A10" w:rsidP="00272319">
      <w:pPr>
        <w:rPr>
          <w:rFonts w:ascii="Arial" w:hAnsi="Arial" w:cs="Arial"/>
          <w:sz w:val="40"/>
          <w:szCs w:val="40"/>
        </w:rPr>
      </w:pPr>
    </w:p>
    <w:p w14:paraId="3139A097" w14:textId="77777777" w:rsidR="000D0C1A" w:rsidRDefault="000D0C1A" w:rsidP="000D0C1A">
      <w:pPr>
        <w:jc w:val="center"/>
        <w:rPr>
          <w:rFonts w:ascii="Arial" w:hAnsi="Arial" w:cs="Arial"/>
          <w:sz w:val="40"/>
          <w:szCs w:val="40"/>
        </w:rPr>
      </w:pPr>
      <w:r>
        <w:rPr>
          <w:rFonts w:ascii="Arial" w:hAnsi="Arial" w:cs="Arial"/>
          <w:sz w:val="40"/>
          <w:szCs w:val="40"/>
        </w:rPr>
        <w:t>We promote independence with our children throughout when in nursery by encouraging them to make their own choices, washing hands for snack, when using the bathroom and putting on their own coats for outdoor play, staff are always there to help and support when needed.</w:t>
      </w:r>
    </w:p>
    <w:p w14:paraId="2491E2BE" w14:textId="77777777" w:rsidR="00A031F0" w:rsidRDefault="00A031F0" w:rsidP="000D0C1A">
      <w:pPr>
        <w:rPr>
          <w:rFonts w:ascii="Arial" w:hAnsi="Arial" w:cs="Arial"/>
          <w:sz w:val="40"/>
          <w:szCs w:val="40"/>
        </w:rPr>
      </w:pPr>
    </w:p>
    <w:p w14:paraId="0C7200E4" w14:textId="77777777" w:rsidR="000D0C1A" w:rsidRPr="000D0C1A" w:rsidRDefault="000D0C1A" w:rsidP="00484A10">
      <w:pPr>
        <w:rPr>
          <w:noProof/>
          <w:sz w:val="10"/>
          <w:szCs w:val="10"/>
        </w:rPr>
      </w:pPr>
    </w:p>
    <w:p w14:paraId="09FED18B" w14:textId="7E83416D" w:rsidR="000D0C1A" w:rsidRDefault="00272319" w:rsidP="00484A10">
      <w:pPr>
        <w:rPr>
          <w:noProof/>
        </w:rPr>
      </w:pPr>
      <w:r>
        <w:rPr>
          <w:noProof/>
          <w:lang w:eastAsia="en-GB"/>
        </w:rPr>
        <w:lastRenderedPageBreak/>
        <w:drawing>
          <wp:inline distT="0" distB="0" distL="0" distR="0" wp14:anchorId="49F771DA" wp14:editId="3A1D4227">
            <wp:extent cx="3176462" cy="2401570"/>
            <wp:effectExtent l="63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90685" cy="2563534"/>
                    </a:xfrm>
                    <a:prstGeom prst="rect">
                      <a:avLst/>
                    </a:prstGeom>
                    <a:noFill/>
                    <a:ln>
                      <a:noFill/>
                    </a:ln>
                  </pic:spPr>
                </pic:pic>
              </a:graphicData>
            </a:graphic>
          </wp:inline>
        </w:drawing>
      </w:r>
      <w:r w:rsidR="00D35CDA">
        <w:rPr>
          <w:noProof/>
        </w:rPr>
        <w:t xml:space="preserve">     </w:t>
      </w:r>
      <w:r w:rsidR="000D0C1A">
        <w:rPr>
          <w:noProof/>
        </w:rPr>
        <w:t xml:space="preserve">         </w:t>
      </w:r>
      <w:r w:rsidR="00D35CDA">
        <w:rPr>
          <w:noProof/>
        </w:rPr>
        <w:t xml:space="preserve">          </w:t>
      </w:r>
      <w:r>
        <w:rPr>
          <w:noProof/>
          <w:lang w:eastAsia="en-GB"/>
        </w:rPr>
        <w:drawing>
          <wp:inline distT="0" distB="0" distL="0" distR="0" wp14:anchorId="14067CF6" wp14:editId="254D7515">
            <wp:extent cx="3201930" cy="2428828"/>
            <wp:effectExtent l="5715"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28270" cy="2600519"/>
                    </a:xfrm>
                    <a:prstGeom prst="rect">
                      <a:avLst/>
                    </a:prstGeom>
                    <a:noFill/>
                    <a:ln>
                      <a:noFill/>
                    </a:ln>
                  </pic:spPr>
                </pic:pic>
              </a:graphicData>
            </a:graphic>
          </wp:inline>
        </w:drawing>
      </w:r>
      <w:r w:rsidR="00484A10">
        <w:rPr>
          <w:noProof/>
        </w:rPr>
        <w:t xml:space="preserve"> </w:t>
      </w:r>
      <w:r w:rsidR="00D35CDA">
        <w:rPr>
          <w:noProof/>
        </w:rPr>
        <w:t xml:space="preserve">                  </w:t>
      </w:r>
    </w:p>
    <w:p w14:paraId="58BAE6C6" w14:textId="77777777" w:rsidR="000D0C1A" w:rsidRDefault="000D0C1A" w:rsidP="00484A10">
      <w:pPr>
        <w:rPr>
          <w:noProof/>
        </w:rPr>
      </w:pPr>
    </w:p>
    <w:p w14:paraId="2E5B40EE" w14:textId="6CD510E6" w:rsidR="000D0C1A" w:rsidRDefault="000D0C1A" w:rsidP="000D0C1A">
      <w:pPr>
        <w:jc w:val="center"/>
        <w:rPr>
          <w:rFonts w:ascii="Arial" w:hAnsi="Arial" w:cs="Arial"/>
          <w:sz w:val="40"/>
          <w:szCs w:val="40"/>
        </w:rPr>
      </w:pPr>
      <w:r>
        <w:rPr>
          <w:rFonts w:ascii="Arial" w:hAnsi="Arial" w:cs="Arial"/>
          <w:sz w:val="40"/>
          <w:szCs w:val="40"/>
        </w:rPr>
        <w:t>We observe and record our children’s progress and development. We follow the children’s interests and provide opportunities to expand on these interests through their daily play.</w:t>
      </w:r>
    </w:p>
    <w:p w14:paraId="6E32CCFD" w14:textId="77777777" w:rsidR="000D0C1A" w:rsidRDefault="000D0C1A" w:rsidP="00484A10">
      <w:pPr>
        <w:rPr>
          <w:noProof/>
        </w:rPr>
      </w:pPr>
    </w:p>
    <w:p w14:paraId="2F5F719E" w14:textId="77777777" w:rsidR="000D0C1A" w:rsidRDefault="00AA6BCF" w:rsidP="000D0C1A">
      <w:pPr>
        <w:rPr>
          <w:noProof/>
        </w:rPr>
      </w:pPr>
      <w:r>
        <w:rPr>
          <w:noProof/>
        </w:rPr>
        <w:t xml:space="preserve"> </w:t>
      </w:r>
      <w:r w:rsidR="003175E2">
        <w:rPr>
          <w:noProof/>
          <w:lang w:eastAsia="en-GB"/>
        </w:rPr>
        <w:drawing>
          <wp:inline distT="0" distB="0" distL="0" distR="0" wp14:anchorId="2707BBD0" wp14:editId="3C93170E">
            <wp:extent cx="2429510" cy="324400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9104" cy="3430399"/>
                    </a:xfrm>
                    <a:prstGeom prst="rect">
                      <a:avLst/>
                    </a:prstGeom>
                    <a:noFill/>
                    <a:ln>
                      <a:noFill/>
                    </a:ln>
                  </pic:spPr>
                </pic:pic>
              </a:graphicData>
            </a:graphic>
          </wp:inline>
        </w:drawing>
      </w:r>
      <w:r w:rsidR="000D0C1A">
        <w:rPr>
          <w:noProof/>
        </w:rPr>
        <w:t xml:space="preserve">                     </w:t>
      </w:r>
      <w:r>
        <w:rPr>
          <w:noProof/>
        </w:rPr>
        <w:t xml:space="preserve"> </w:t>
      </w:r>
      <w:r w:rsidR="000D0C1A">
        <w:rPr>
          <w:noProof/>
          <w:lang w:eastAsia="en-GB"/>
        </w:rPr>
        <w:drawing>
          <wp:inline distT="0" distB="0" distL="0" distR="0" wp14:anchorId="1D6FD839" wp14:editId="08E00FA2">
            <wp:extent cx="3245948" cy="2452505"/>
            <wp:effectExtent l="0" t="3492" r="8572" b="857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46388" cy="2528394"/>
                    </a:xfrm>
                    <a:prstGeom prst="rect">
                      <a:avLst/>
                    </a:prstGeom>
                    <a:noFill/>
                    <a:ln>
                      <a:noFill/>
                    </a:ln>
                  </pic:spPr>
                </pic:pic>
              </a:graphicData>
            </a:graphic>
          </wp:inline>
        </w:drawing>
      </w:r>
    </w:p>
    <w:p w14:paraId="4C6E9373" w14:textId="5F392C25" w:rsidR="003E2D3A" w:rsidRPr="000D0C1A" w:rsidRDefault="0026731C" w:rsidP="000D0C1A">
      <w:pPr>
        <w:jc w:val="center"/>
        <w:rPr>
          <w:noProof/>
        </w:rPr>
      </w:pPr>
      <w:r>
        <w:rPr>
          <w:rFonts w:ascii="Bradley Hand ITC" w:hAnsi="Bradley Hand ITC" w:cs="Arial"/>
          <w:b/>
          <w:bCs/>
          <w:color w:val="000000" w:themeColor="text1"/>
          <w:sz w:val="60"/>
          <w:szCs w:val="60"/>
          <w:u w:val="single"/>
        </w:rPr>
        <w:lastRenderedPageBreak/>
        <w:t>Daily Routine</w:t>
      </w:r>
    </w:p>
    <w:p w14:paraId="491B7905" w14:textId="77777777" w:rsidR="003E2D3A" w:rsidRDefault="0026731C">
      <w:pPr>
        <w:jc w:val="center"/>
        <w:rPr>
          <w:rFonts w:ascii="Arial" w:hAnsi="Arial" w:cs="Arial"/>
          <w:color w:val="000000" w:themeColor="text1"/>
          <w:sz w:val="40"/>
          <w:szCs w:val="40"/>
        </w:rPr>
      </w:pPr>
      <w:r>
        <w:rPr>
          <w:rFonts w:ascii="Arial" w:hAnsi="Arial" w:cs="Arial"/>
          <w:color w:val="000000" w:themeColor="text1"/>
          <w:sz w:val="40"/>
          <w:szCs w:val="40"/>
        </w:rPr>
        <w:t>Our daily routine in the 2-year-old room is as follows:</w:t>
      </w:r>
    </w:p>
    <w:p w14:paraId="3DFE9147"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u w:val="single"/>
        </w:rPr>
        <w:t>Morning</w:t>
      </w:r>
      <w:r>
        <w:rPr>
          <w:rFonts w:ascii="Arial" w:hAnsi="Arial" w:cs="Arial"/>
          <w:color w:val="000000" w:themeColor="text1"/>
          <w:sz w:val="40"/>
          <w:szCs w:val="40"/>
        </w:rPr>
        <w:t>:</w:t>
      </w:r>
    </w:p>
    <w:p w14:paraId="6A18302D"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08:45 – 09:00</w:t>
      </w:r>
      <w:r>
        <w:rPr>
          <w:rFonts w:ascii="Arial" w:hAnsi="Arial" w:cs="Arial"/>
          <w:color w:val="000000" w:themeColor="text1"/>
          <w:sz w:val="40"/>
          <w:szCs w:val="40"/>
        </w:rPr>
        <w:tab/>
        <w:t>Free play as the children arrive</w:t>
      </w:r>
    </w:p>
    <w:p w14:paraId="3CFD10F4"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09:00 – 09:15</w:t>
      </w:r>
      <w:r>
        <w:rPr>
          <w:rFonts w:ascii="Arial" w:hAnsi="Arial" w:cs="Arial"/>
          <w:color w:val="000000" w:themeColor="text1"/>
          <w:sz w:val="40"/>
          <w:szCs w:val="40"/>
        </w:rPr>
        <w:tab/>
        <w:t>Registration &amp; Welcome time</w:t>
      </w:r>
    </w:p>
    <w:p w14:paraId="53803BFA"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09:15 – 10:15</w:t>
      </w:r>
      <w:r>
        <w:rPr>
          <w:rFonts w:ascii="Arial" w:hAnsi="Arial" w:cs="Arial"/>
          <w:color w:val="000000" w:themeColor="text1"/>
          <w:sz w:val="40"/>
          <w:szCs w:val="40"/>
        </w:rPr>
        <w:tab/>
        <w:t>Free play</w:t>
      </w:r>
    </w:p>
    <w:p w14:paraId="7989CFC4"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10:15 – 10:30</w:t>
      </w:r>
      <w:r>
        <w:rPr>
          <w:rFonts w:ascii="Arial" w:hAnsi="Arial" w:cs="Arial"/>
          <w:color w:val="000000" w:themeColor="text1"/>
          <w:sz w:val="40"/>
          <w:szCs w:val="40"/>
        </w:rPr>
        <w:tab/>
        <w:t>Small group time</w:t>
      </w:r>
    </w:p>
    <w:p w14:paraId="36F48C43"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 xml:space="preserve">10:30 – 11:00 </w:t>
      </w:r>
      <w:r>
        <w:rPr>
          <w:rFonts w:ascii="Arial" w:hAnsi="Arial" w:cs="Arial"/>
          <w:color w:val="000000" w:themeColor="text1"/>
          <w:sz w:val="40"/>
          <w:szCs w:val="40"/>
        </w:rPr>
        <w:tab/>
        <w:t>Outdoor play</w:t>
      </w:r>
    </w:p>
    <w:p w14:paraId="5EB5BC22" w14:textId="691CC12E" w:rsidR="003E2D3A" w:rsidRDefault="00C64E1A">
      <w:pPr>
        <w:rPr>
          <w:rFonts w:ascii="Arial" w:hAnsi="Arial" w:cs="Arial"/>
          <w:color w:val="000000" w:themeColor="text1"/>
          <w:sz w:val="40"/>
          <w:szCs w:val="40"/>
        </w:rPr>
      </w:pPr>
      <w:r>
        <w:rPr>
          <w:rFonts w:ascii="Arial" w:hAnsi="Arial" w:cs="Arial"/>
          <w:color w:val="000000" w:themeColor="text1"/>
          <w:sz w:val="40"/>
          <w:szCs w:val="40"/>
        </w:rPr>
        <w:t>11:00 – 11:20</w:t>
      </w:r>
      <w:r w:rsidR="0026731C">
        <w:rPr>
          <w:rFonts w:ascii="Arial" w:hAnsi="Arial" w:cs="Arial"/>
          <w:color w:val="000000" w:themeColor="text1"/>
          <w:sz w:val="40"/>
          <w:szCs w:val="40"/>
        </w:rPr>
        <w:tab/>
        <w:t>Wash hands/Snack time</w:t>
      </w:r>
    </w:p>
    <w:p w14:paraId="7CFF3D5D" w14:textId="4162DFD9" w:rsidR="003E2D3A" w:rsidRDefault="00C64E1A">
      <w:pPr>
        <w:ind w:left="2880" w:hanging="2880"/>
        <w:rPr>
          <w:rFonts w:ascii="Arial" w:hAnsi="Arial" w:cs="Arial"/>
          <w:color w:val="000000" w:themeColor="text1"/>
          <w:sz w:val="40"/>
          <w:szCs w:val="40"/>
        </w:rPr>
      </w:pPr>
      <w:r>
        <w:rPr>
          <w:rFonts w:ascii="Arial" w:hAnsi="Arial" w:cs="Arial"/>
          <w:color w:val="000000" w:themeColor="text1"/>
          <w:sz w:val="40"/>
          <w:szCs w:val="40"/>
        </w:rPr>
        <w:t>11:20 – 11:45</w:t>
      </w:r>
      <w:r w:rsidR="0026731C">
        <w:rPr>
          <w:rFonts w:ascii="Arial" w:hAnsi="Arial" w:cs="Arial"/>
          <w:color w:val="000000" w:themeColor="text1"/>
          <w:sz w:val="40"/>
          <w:szCs w:val="40"/>
        </w:rPr>
        <w:tab/>
        <w:t>Nursery rhymes, action songs,   re-call</w:t>
      </w:r>
    </w:p>
    <w:p w14:paraId="66E210E5" w14:textId="77777777" w:rsidR="003E2D3A" w:rsidRDefault="0026731C">
      <w:pPr>
        <w:ind w:left="2880" w:hanging="2880"/>
        <w:rPr>
          <w:rFonts w:ascii="Arial" w:hAnsi="Arial" w:cs="Arial"/>
          <w:color w:val="000000" w:themeColor="text1"/>
          <w:sz w:val="40"/>
          <w:szCs w:val="40"/>
        </w:rPr>
      </w:pPr>
      <w:r>
        <w:rPr>
          <w:rFonts w:ascii="Arial" w:hAnsi="Arial" w:cs="Arial"/>
          <w:color w:val="000000" w:themeColor="text1"/>
          <w:sz w:val="40"/>
          <w:szCs w:val="40"/>
          <w:u w:val="single"/>
        </w:rPr>
        <w:t>Afternoon</w:t>
      </w:r>
      <w:r>
        <w:rPr>
          <w:rFonts w:ascii="Arial" w:hAnsi="Arial" w:cs="Arial"/>
          <w:color w:val="000000" w:themeColor="text1"/>
          <w:sz w:val="40"/>
          <w:szCs w:val="40"/>
        </w:rPr>
        <w:t>:</w:t>
      </w:r>
    </w:p>
    <w:p w14:paraId="09AF01A1"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12:45 – 01:00</w:t>
      </w:r>
      <w:r>
        <w:rPr>
          <w:rFonts w:ascii="Arial" w:hAnsi="Arial" w:cs="Arial"/>
          <w:color w:val="000000" w:themeColor="text1"/>
          <w:sz w:val="40"/>
          <w:szCs w:val="40"/>
        </w:rPr>
        <w:tab/>
        <w:t>Free play as the children arrive</w:t>
      </w:r>
    </w:p>
    <w:p w14:paraId="19DE2833"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01:00 – 01:15</w:t>
      </w:r>
      <w:r>
        <w:rPr>
          <w:rFonts w:ascii="Arial" w:hAnsi="Arial" w:cs="Arial"/>
          <w:color w:val="000000" w:themeColor="text1"/>
          <w:sz w:val="40"/>
          <w:szCs w:val="40"/>
        </w:rPr>
        <w:tab/>
        <w:t>Registration &amp; Welcome time</w:t>
      </w:r>
    </w:p>
    <w:p w14:paraId="7AB8F488"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01:15 – 02:15</w:t>
      </w:r>
      <w:r>
        <w:rPr>
          <w:rFonts w:ascii="Arial" w:hAnsi="Arial" w:cs="Arial"/>
          <w:color w:val="000000" w:themeColor="text1"/>
          <w:sz w:val="40"/>
          <w:szCs w:val="40"/>
        </w:rPr>
        <w:tab/>
        <w:t>Free play</w:t>
      </w:r>
    </w:p>
    <w:p w14:paraId="2489F49A"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02:15 – 02:30</w:t>
      </w:r>
      <w:r>
        <w:rPr>
          <w:rFonts w:ascii="Arial" w:hAnsi="Arial" w:cs="Arial"/>
          <w:color w:val="000000" w:themeColor="text1"/>
          <w:sz w:val="40"/>
          <w:szCs w:val="40"/>
        </w:rPr>
        <w:tab/>
        <w:t>Small group time</w:t>
      </w:r>
    </w:p>
    <w:p w14:paraId="5B7980B3"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 xml:space="preserve">02:30 – 03:00 </w:t>
      </w:r>
      <w:r>
        <w:rPr>
          <w:rFonts w:ascii="Arial" w:hAnsi="Arial" w:cs="Arial"/>
          <w:color w:val="000000" w:themeColor="text1"/>
          <w:sz w:val="40"/>
          <w:szCs w:val="40"/>
        </w:rPr>
        <w:tab/>
        <w:t>Outdoor play</w:t>
      </w:r>
    </w:p>
    <w:p w14:paraId="5F4B3B2D" w14:textId="77777777" w:rsidR="003E2D3A" w:rsidRDefault="0026731C">
      <w:pPr>
        <w:rPr>
          <w:rFonts w:ascii="Arial" w:hAnsi="Arial" w:cs="Arial"/>
          <w:color w:val="000000" w:themeColor="text1"/>
          <w:sz w:val="40"/>
          <w:szCs w:val="40"/>
        </w:rPr>
      </w:pPr>
      <w:r>
        <w:rPr>
          <w:rFonts w:ascii="Arial" w:hAnsi="Arial" w:cs="Arial"/>
          <w:color w:val="000000" w:themeColor="text1"/>
          <w:sz w:val="40"/>
          <w:szCs w:val="40"/>
        </w:rPr>
        <w:t>03:00 – 03:15</w:t>
      </w:r>
      <w:r>
        <w:rPr>
          <w:rFonts w:ascii="Arial" w:hAnsi="Arial" w:cs="Arial"/>
          <w:color w:val="000000" w:themeColor="text1"/>
          <w:sz w:val="40"/>
          <w:szCs w:val="40"/>
        </w:rPr>
        <w:tab/>
        <w:t>Wash hands/Snack time</w:t>
      </w:r>
    </w:p>
    <w:p w14:paraId="642A199E" w14:textId="77777777" w:rsidR="003E2D3A" w:rsidRDefault="0026731C">
      <w:pPr>
        <w:ind w:left="2880" w:hanging="2880"/>
        <w:rPr>
          <w:rFonts w:ascii="Arial" w:hAnsi="Arial" w:cs="Arial"/>
          <w:color w:val="000000" w:themeColor="text1"/>
          <w:sz w:val="40"/>
          <w:szCs w:val="40"/>
        </w:rPr>
      </w:pPr>
      <w:bookmarkStart w:id="0" w:name="_Hlk40717365"/>
      <w:bookmarkEnd w:id="0"/>
      <w:r>
        <w:rPr>
          <w:rFonts w:ascii="Arial" w:hAnsi="Arial" w:cs="Arial"/>
          <w:color w:val="000000" w:themeColor="text1"/>
          <w:sz w:val="40"/>
          <w:szCs w:val="40"/>
        </w:rPr>
        <w:t>03:15 – 03:30</w:t>
      </w:r>
      <w:r>
        <w:rPr>
          <w:rFonts w:ascii="Arial" w:hAnsi="Arial" w:cs="Arial"/>
          <w:color w:val="000000" w:themeColor="text1"/>
          <w:sz w:val="40"/>
          <w:szCs w:val="40"/>
        </w:rPr>
        <w:tab/>
        <w:t>Nursery rhymes, action songs,   re-call</w:t>
      </w:r>
    </w:p>
    <w:p w14:paraId="7881F16A" w14:textId="50ACD2BC" w:rsidR="003E2D3A" w:rsidRDefault="0026731C" w:rsidP="00AA6BCF">
      <w:pPr>
        <w:jc w:val="center"/>
        <w:rPr>
          <w:rFonts w:ascii="Bradley Hand ITC" w:hAnsi="Bradley Hand ITC"/>
          <w:b/>
          <w:bCs/>
          <w:sz w:val="60"/>
          <w:szCs w:val="60"/>
          <w:u w:val="single"/>
        </w:rPr>
      </w:pPr>
      <w:r>
        <w:rPr>
          <w:rFonts w:ascii="Bradley Hand ITC" w:hAnsi="Bradley Hand ITC"/>
          <w:b/>
          <w:bCs/>
          <w:sz w:val="60"/>
          <w:szCs w:val="60"/>
          <w:u w:val="single"/>
        </w:rPr>
        <w:lastRenderedPageBreak/>
        <w:t xml:space="preserve">Our </w:t>
      </w:r>
      <w:proofErr w:type="gramStart"/>
      <w:r>
        <w:rPr>
          <w:rFonts w:ascii="Bradley Hand ITC" w:hAnsi="Bradley Hand ITC"/>
          <w:b/>
          <w:bCs/>
          <w:sz w:val="60"/>
          <w:szCs w:val="60"/>
          <w:u w:val="single"/>
        </w:rPr>
        <w:t>3 year old</w:t>
      </w:r>
      <w:proofErr w:type="gramEnd"/>
      <w:r>
        <w:rPr>
          <w:rFonts w:ascii="Bradley Hand ITC" w:hAnsi="Bradley Hand ITC"/>
          <w:b/>
          <w:bCs/>
          <w:sz w:val="60"/>
          <w:szCs w:val="60"/>
          <w:u w:val="single"/>
        </w:rPr>
        <w:t xml:space="preserve"> room</w:t>
      </w:r>
    </w:p>
    <w:p w14:paraId="111D4DBE" w14:textId="02F72EC8" w:rsidR="00AA6BCF" w:rsidRPr="000D0C1A" w:rsidRDefault="000943A8" w:rsidP="00187955">
      <w:pPr>
        <w:jc w:val="center"/>
        <w:rPr>
          <w:rFonts w:ascii="Arial" w:hAnsi="Arial" w:cs="Arial"/>
          <w:sz w:val="40"/>
          <w:szCs w:val="40"/>
        </w:rPr>
      </w:pPr>
      <w:r>
        <w:rPr>
          <w:rFonts w:ascii="Arial" w:hAnsi="Arial" w:cs="Arial"/>
          <w:sz w:val="40"/>
          <w:szCs w:val="40"/>
        </w:rPr>
        <w:t>T</w:t>
      </w:r>
      <w:r w:rsidR="00187955">
        <w:rPr>
          <w:rFonts w:ascii="Arial" w:hAnsi="Arial" w:cs="Arial"/>
          <w:sz w:val="40"/>
          <w:szCs w:val="40"/>
        </w:rPr>
        <w:t xml:space="preserve">he children have access to </w:t>
      </w:r>
      <w:r>
        <w:rPr>
          <w:rFonts w:ascii="Arial" w:hAnsi="Arial" w:cs="Arial"/>
          <w:sz w:val="40"/>
          <w:szCs w:val="40"/>
        </w:rPr>
        <w:t xml:space="preserve">lots of </w:t>
      </w:r>
      <w:r w:rsidR="00187955">
        <w:rPr>
          <w:rFonts w:ascii="Arial" w:hAnsi="Arial" w:cs="Arial"/>
          <w:sz w:val="40"/>
          <w:szCs w:val="40"/>
        </w:rPr>
        <w:t>different areas wi</w:t>
      </w:r>
      <w:r>
        <w:rPr>
          <w:rFonts w:ascii="Arial" w:hAnsi="Arial" w:cs="Arial"/>
          <w:sz w:val="40"/>
          <w:szCs w:val="40"/>
        </w:rPr>
        <w:t>th</w:t>
      </w:r>
      <w:r w:rsidR="00187955">
        <w:rPr>
          <w:rFonts w:ascii="Arial" w:hAnsi="Arial" w:cs="Arial"/>
          <w:sz w:val="40"/>
          <w:szCs w:val="40"/>
        </w:rPr>
        <w:t xml:space="preserve">in </w:t>
      </w:r>
      <w:r>
        <w:rPr>
          <w:rFonts w:ascii="Arial" w:hAnsi="Arial" w:cs="Arial"/>
          <w:sz w:val="40"/>
          <w:szCs w:val="40"/>
        </w:rPr>
        <w:t xml:space="preserve">our 3-year-old </w:t>
      </w:r>
      <w:r w:rsidR="00187955">
        <w:rPr>
          <w:rFonts w:ascii="Arial" w:hAnsi="Arial" w:cs="Arial"/>
          <w:sz w:val="40"/>
          <w:szCs w:val="40"/>
        </w:rPr>
        <w:t>room</w:t>
      </w:r>
      <w:r>
        <w:rPr>
          <w:rFonts w:ascii="Arial" w:hAnsi="Arial" w:cs="Arial"/>
          <w:sz w:val="40"/>
          <w:szCs w:val="40"/>
        </w:rPr>
        <w:t>: role play area, reading area, creative &amp; messy play, water play, playdough area, writing area, small world and construction area. All with opportunities to support and develop their interests and learning.</w:t>
      </w:r>
    </w:p>
    <w:p w14:paraId="42E64F7E" w14:textId="77777777" w:rsidR="008310BE" w:rsidRPr="000943A8" w:rsidRDefault="008310BE" w:rsidP="000943A8">
      <w:pPr>
        <w:rPr>
          <w:rFonts w:ascii="Bradley Hand ITC" w:hAnsi="Bradley Hand ITC"/>
          <w:b/>
          <w:bCs/>
          <w:sz w:val="20"/>
          <w:szCs w:val="20"/>
          <w:u w:val="single"/>
        </w:rPr>
      </w:pPr>
    </w:p>
    <w:p w14:paraId="64B6E355" w14:textId="5FCA6A26" w:rsidR="00AA6BCF" w:rsidRDefault="00AA6BCF" w:rsidP="00AA6BCF">
      <w:pPr>
        <w:rPr>
          <w:noProof/>
        </w:rPr>
      </w:pPr>
      <w:r>
        <w:rPr>
          <w:noProof/>
          <w:lang w:eastAsia="en-GB"/>
        </w:rPr>
        <w:drawing>
          <wp:inline distT="0" distB="0" distL="0" distR="0" wp14:anchorId="511FF909" wp14:editId="52A19EF7">
            <wp:extent cx="2790825" cy="3668768"/>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163" cy="3690246"/>
                    </a:xfrm>
                    <a:prstGeom prst="rect">
                      <a:avLst/>
                    </a:prstGeom>
                    <a:noFill/>
                    <a:ln>
                      <a:noFill/>
                    </a:ln>
                  </pic:spPr>
                </pic:pic>
              </a:graphicData>
            </a:graphic>
          </wp:inline>
        </w:drawing>
      </w:r>
      <w:r>
        <w:rPr>
          <w:noProof/>
        </w:rPr>
        <w:t xml:space="preserve">    </w:t>
      </w:r>
      <w:r>
        <w:rPr>
          <w:noProof/>
          <w:lang w:eastAsia="en-GB"/>
        </w:rPr>
        <w:drawing>
          <wp:inline distT="0" distB="0" distL="0" distR="0" wp14:anchorId="1C0D0B16" wp14:editId="3A14F2CA">
            <wp:extent cx="2790825" cy="3656263"/>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434" cy="3681953"/>
                    </a:xfrm>
                    <a:prstGeom prst="rect">
                      <a:avLst/>
                    </a:prstGeom>
                    <a:noFill/>
                    <a:ln>
                      <a:noFill/>
                    </a:ln>
                  </pic:spPr>
                </pic:pic>
              </a:graphicData>
            </a:graphic>
          </wp:inline>
        </w:drawing>
      </w:r>
    </w:p>
    <w:p w14:paraId="7357162F" w14:textId="6EFB0CDF" w:rsidR="000943A8" w:rsidRDefault="000943A8" w:rsidP="000943A8">
      <w:pPr>
        <w:jc w:val="center"/>
        <w:rPr>
          <w:noProof/>
        </w:rPr>
      </w:pPr>
    </w:p>
    <w:p w14:paraId="3029B455" w14:textId="711E6977" w:rsidR="000943A8" w:rsidRPr="000943A8" w:rsidRDefault="000943A8" w:rsidP="000943A8">
      <w:pPr>
        <w:jc w:val="center"/>
        <w:rPr>
          <w:rFonts w:ascii="Arial" w:hAnsi="Arial" w:cs="Arial"/>
          <w:noProof/>
          <w:sz w:val="40"/>
          <w:szCs w:val="40"/>
        </w:rPr>
      </w:pPr>
      <w:r>
        <w:rPr>
          <w:rFonts w:ascii="Arial" w:hAnsi="Arial" w:cs="Arial"/>
          <w:noProof/>
          <w:sz w:val="40"/>
          <w:szCs w:val="40"/>
        </w:rPr>
        <w:t>The children’s interests are recorded and activities are planned for the children based on these, encouraging and supporting all areas of development.</w:t>
      </w:r>
    </w:p>
    <w:p w14:paraId="5EB87DBD" w14:textId="4265D94E" w:rsidR="008310BE" w:rsidRPr="00187955" w:rsidRDefault="00187955" w:rsidP="00AA6BCF">
      <w:pPr>
        <w:rPr>
          <w:rFonts w:ascii="Bradley Hand ITC" w:hAnsi="Bradley Hand ITC"/>
          <w:b/>
          <w:bCs/>
          <w:sz w:val="40"/>
          <w:szCs w:val="40"/>
          <w:u w:val="single"/>
        </w:rPr>
      </w:pPr>
      <w:r>
        <w:rPr>
          <w:noProof/>
        </w:rPr>
        <w:lastRenderedPageBreak/>
        <w:t xml:space="preserve">     </w:t>
      </w:r>
      <w:r w:rsidR="00AA6BCF">
        <w:rPr>
          <w:noProof/>
          <w:lang w:eastAsia="en-GB"/>
        </w:rPr>
        <w:drawing>
          <wp:inline distT="0" distB="0" distL="0" distR="0" wp14:anchorId="0BC9C983" wp14:editId="42F9F2DE">
            <wp:extent cx="2358189" cy="305621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3257" cy="3192378"/>
                    </a:xfrm>
                    <a:prstGeom prst="rect">
                      <a:avLst/>
                    </a:prstGeom>
                    <a:noFill/>
                    <a:ln>
                      <a:noFill/>
                    </a:ln>
                  </pic:spPr>
                </pic:pic>
              </a:graphicData>
            </a:graphic>
          </wp:inline>
        </w:drawing>
      </w:r>
      <w:r w:rsidR="00AA6BCF">
        <w:rPr>
          <w:noProof/>
        </w:rPr>
        <w:t xml:space="preserve">  </w:t>
      </w:r>
      <w:r>
        <w:rPr>
          <w:noProof/>
        </w:rPr>
        <w:t xml:space="preserve">                 </w:t>
      </w:r>
      <w:r w:rsidR="00AA6BCF">
        <w:rPr>
          <w:noProof/>
        </w:rPr>
        <w:t xml:space="preserve">  </w:t>
      </w:r>
      <w:r w:rsidR="00AA6BCF">
        <w:rPr>
          <w:noProof/>
          <w:lang w:eastAsia="en-GB"/>
        </w:rPr>
        <w:drawing>
          <wp:inline distT="0" distB="0" distL="0" distR="0" wp14:anchorId="4436F3F1" wp14:editId="48E71A4B">
            <wp:extent cx="2314214" cy="3078881"/>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762" cy="3108880"/>
                    </a:xfrm>
                    <a:prstGeom prst="rect">
                      <a:avLst/>
                    </a:prstGeom>
                    <a:noFill/>
                    <a:ln>
                      <a:noFill/>
                    </a:ln>
                  </pic:spPr>
                </pic:pic>
              </a:graphicData>
            </a:graphic>
          </wp:inline>
        </w:drawing>
      </w:r>
    </w:p>
    <w:p w14:paraId="6D11D2D3" w14:textId="36C0DD36" w:rsidR="008310BE" w:rsidRDefault="008310BE" w:rsidP="00AA6BCF">
      <w:pPr>
        <w:rPr>
          <w:rFonts w:ascii="Bradley Hand ITC" w:hAnsi="Bradley Hand ITC"/>
          <w:b/>
          <w:bCs/>
          <w:color w:val="FF0000"/>
          <w:sz w:val="20"/>
          <w:szCs w:val="20"/>
          <w:u w:val="single"/>
        </w:rPr>
      </w:pPr>
    </w:p>
    <w:p w14:paraId="2B0A7AB2" w14:textId="7D64F3C9" w:rsidR="000A3523" w:rsidRPr="00095549" w:rsidRDefault="00095549" w:rsidP="00095549">
      <w:pPr>
        <w:jc w:val="center"/>
        <w:rPr>
          <w:rFonts w:ascii="Arial" w:hAnsi="Arial" w:cs="Arial"/>
          <w:bCs/>
          <w:sz w:val="40"/>
          <w:szCs w:val="40"/>
        </w:rPr>
      </w:pPr>
      <w:r w:rsidRPr="00095549">
        <w:rPr>
          <w:rFonts w:ascii="Arial" w:hAnsi="Arial" w:cs="Arial"/>
          <w:bCs/>
          <w:sz w:val="40"/>
          <w:szCs w:val="40"/>
        </w:rPr>
        <w:t>The children are given a wide range of opportunities to engage in lots of various activities when in nursery. Together</w:t>
      </w:r>
      <w:r>
        <w:rPr>
          <w:rFonts w:ascii="Arial" w:hAnsi="Arial" w:cs="Arial"/>
          <w:bCs/>
          <w:sz w:val="40"/>
          <w:szCs w:val="40"/>
        </w:rPr>
        <w:t xml:space="preserve"> they share experiences, </w:t>
      </w:r>
      <w:r w:rsidRPr="00095549">
        <w:rPr>
          <w:rFonts w:ascii="Arial" w:hAnsi="Arial" w:cs="Arial"/>
          <w:bCs/>
          <w:sz w:val="40"/>
          <w:szCs w:val="40"/>
        </w:rPr>
        <w:t>help</w:t>
      </w:r>
      <w:r>
        <w:rPr>
          <w:rFonts w:ascii="Arial" w:hAnsi="Arial" w:cs="Arial"/>
          <w:bCs/>
          <w:sz w:val="40"/>
          <w:szCs w:val="40"/>
        </w:rPr>
        <w:t>ing and supporting</w:t>
      </w:r>
      <w:r w:rsidRPr="00095549">
        <w:rPr>
          <w:rFonts w:ascii="Arial" w:hAnsi="Arial" w:cs="Arial"/>
          <w:bCs/>
          <w:sz w:val="40"/>
          <w:szCs w:val="40"/>
        </w:rPr>
        <w:t xml:space="preserve"> each other to achieve their chosen goal</w:t>
      </w:r>
      <w:r>
        <w:rPr>
          <w:rFonts w:ascii="Arial" w:hAnsi="Arial" w:cs="Arial"/>
          <w:bCs/>
          <w:sz w:val="40"/>
          <w:szCs w:val="40"/>
        </w:rPr>
        <w:t xml:space="preserve"> with various activities</w:t>
      </w:r>
      <w:r w:rsidRPr="00095549">
        <w:rPr>
          <w:rFonts w:ascii="Arial" w:hAnsi="Arial" w:cs="Arial"/>
          <w:bCs/>
          <w:sz w:val="40"/>
          <w:szCs w:val="40"/>
        </w:rPr>
        <w:t>.</w:t>
      </w:r>
    </w:p>
    <w:p w14:paraId="22BCCBD9" w14:textId="5BE5C74B" w:rsidR="000A3523" w:rsidRPr="00095549" w:rsidRDefault="000A3523" w:rsidP="00AA6BCF">
      <w:pPr>
        <w:rPr>
          <w:rFonts w:ascii="Bradley Hand ITC" w:hAnsi="Bradley Hand ITC"/>
          <w:b/>
          <w:bCs/>
          <w:color w:val="FF0000"/>
          <w:u w:val="single"/>
        </w:rPr>
      </w:pPr>
    </w:p>
    <w:p w14:paraId="16ECD24F" w14:textId="62524A56" w:rsidR="003E2D3A" w:rsidRDefault="00AA6BCF">
      <w:pPr>
        <w:jc w:val="center"/>
        <w:rPr>
          <w:rFonts w:ascii="Bradley Hand ITC" w:hAnsi="Bradley Hand ITC"/>
          <w:b/>
          <w:bCs/>
          <w:color w:val="FF0000"/>
          <w:sz w:val="60"/>
          <w:szCs w:val="60"/>
          <w:u w:val="single"/>
        </w:rPr>
      </w:pPr>
      <w:r>
        <w:rPr>
          <w:noProof/>
          <w:lang w:eastAsia="en-GB"/>
        </w:rPr>
        <w:drawing>
          <wp:inline distT="0" distB="0" distL="0" distR="0" wp14:anchorId="1A9175FB" wp14:editId="3EE3AF30">
            <wp:extent cx="4186555" cy="2574758"/>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4445" cy="2610360"/>
                    </a:xfrm>
                    <a:prstGeom prst="rect">
                      <a:avLst/>
                    </a:prstGeom>
                    <a:noFill/>
                    <a:ln>
                      <a:noFill/>
                    </a:ln>
                  </pic:spPr>
                </pic:pic>
              </a:graphicData>
            </a:graphic>
          </wp:inline>
        </w:drawing>
      </w:r>
    </w:p>
    <w:p w14:paraId="153C01EA" w14:textId="77777777" w:rsidR="00095549" w:rsidRDefault="00095549" w:rsidP="008310BE">
      <w:pPr>
        <w:jc w:val="center"/>
        <w:rPr>
          <w:rFonts w:ascii="Bradley Hand ITC" w:hAnsi="Bradley Hand ITC" w:cs="Arial"/>
          <w:b/>
          <w:bCs/>
          <w:color w:val="000000" w:themeColor="text1"/>
          <w:sz w:val="60"/>
          <w:szCs w:val="60"/>
          <w:u w:val="single"/>
        </w:rPr>
      </w:pPr>
    </w:p>
    <w:p w14:paraId="2069CD77" w14:textId="22A0FDF9" w:rsidR="003E2D3A" w:rsidRDefault="0026731C" w:rsidP="008310BE">
      <w:pPr>
        <w:jc w:val="center"/>
        <w:rPr>
          <w:rFonts w:ascii="Bradley Hand ITC" w:hAnsi="Bradley Hand ITC" w:cs="Arial"/>
          <w:b/>
          <w:bCs/>
          <w:color w:val="000000" w:themeColor="text1"/>
          <w:sz w:val="60"/>
          <w:szCs w:val="60"/>
          <w:u w:val="single"/>
        </w:rPr>
      </w:pPr>
      <w:r>
        <w:rPr>
          <w:rFonts w:ascii="Bradley Hand ITC" w:hAnsi="Bradley Hand ITC" w:cs="Arial"/>
          <w:b/>
          <w:bCs/>
          <w:color w:val="000000" w:themeColor="text1"/>
          <w:sz w:val="60"/>
          <w:szCs w:val="60"/>
          <w:u w:val="single"/>
        </w:rPr>
        <w:lastRenderedPageBreak/>
        <w:t>Daily Routine</w:t>
      </w:r>
    </w:p>
    <w:p w14:paraId="15FC032C" w14:textId="6EC95845" w:rsidR="003E2D3A" w:rsidRDefault="0026731C">
      <w:pPr>
        <w:jc w:val="center"/>
        <w:rPr>
          <w:rFonts w:ascii="Arial" w:hAnsi="Arial" w:cs="Arial"/>
          <w:color w:val="000000" w:themeColor="text1"/>
          <w:sz w:val="40"/>
          <w:szCs w:val="40"/>
        </w:rPr>
      </w:pPr>
      <w:r>
        <w:rPr>
          <w:rFonts w:ascii="Arial" w:hAnsi="Arial" w:cs="Arial"/>
          <w:color w:val="000000" w:themeColor="text1"/>
          <w:sz w:val="40"/>
          <w:szCs w:val="40"/>
        </w:rPr>
        <w:t xml:space="preserve">Our daily routine in the </w:t>
      </w:r>
      <w:r w:rsidR="00AA6BCF">
        <w:rPr>
          <w:rFonts w:ascii="Arial" w:hAnsi="Arial" w:cs="Arial"/>
          <w:color w:val="000000" w:themeColor="text1"/>
          <w:sz w:val="40"/>
          <w:szCs w:val="40"/>
        </w:rPr>
        <w:t>3</w:t>
      </w:r>
      <w:r>
        <w:rPr>
          <w:rFonts w:ascii="Arial" w:hAnsi="Arial" w:cs="Arial"/>
          <w:color w:val="000000" w:themeColor="text1"/>
          <w:sz w:val="40"/>
          <w:szCs w:val="40"/>
        </w:rPr>
        <w:t>-year-old room is as follows:</w:t>
      </w:r>
    </w:p>
    <w:p w14:paraId="00125BE8" w14:textId="58805879" w:rsidR="003E2D3A" w:rsidRDefault="0026731C">
      <w:pPr>
        <w:rPr>
          <w:rFonts w:ascii="Arial" w:hAnsi="Arial" w:cs="Arial"/>
          <w:color w:val="000000" w:themeColor="text1"/>
          <w:sz w:val="40"/>
          <w:szCs w:val="40"/>
        </w:rPr>
      </w:pPr>
      <w:r>
        <w:rPr>
          <w:rFonts w:ascii="Arial" w:hAnsi="Arial" w:cs="Arial"/>
          <w:color w:val="000000" w:themeColor="text1"/>
          <w:sz w:val="40"/>
          <w:szCs w:val="40"/>
          <w:u w:val="single"/>
        </w:rPr>
        <w:t>Morning</w:t>
      </w:r>
      <w:r>
        <w:rPr>
          <w:rFonts w:ascii="Arial" w:hAnsi="Arial" w:cs="Arial"/>
          <w:color w:val="000000" w:themeColor="text1"/>
          <w:sz w:val="40"/>
          <w:szCs w:val="40"/>
        </w:rPr>
        <w:t>:</w:t>
      </w:r>
    </w:p>
    <w:p w14:paraId="4ECF06C1" w14:textId="47B14AD2" w:rsidR="00C64E1A" w:rsidRDefault="00C64E1A" w:rsidP="00C64E1A">
      <w:pPr>
        <w:rPr>
          <w:rFonts w:ascii="Arial" w:hAnsi="Arial" w:cs="Arial"/>
          <w:color w:val="000000" w:themeColor="text1"/>
          <w:sz w:val="40"/>
          <w:szCs w:val="40"/>
        </w:rPr>
      </w:pPr>
      <w:r>
        <w:rPr>
          <w:rFonts w:ascii="Arial" w:hAnsi="Arial" w:cs="Arial"/>
          <w:color w:val="000000" w:themeColor="text1"/>
          <w:sz w:val="40"/>
          <w:szCs w:val="40"/>
        </w:rPr>
        <w:t>08:45 – 09:00</w:t>
      </w:r>
      <w:r>
        <w:rPr>
          <w:rFonts w:ascii="Arial" w:hAnsi="Arial" w:cs="Arial"/>
          <w:color w:val="000000" w:themeColor="text1"/>
          <w:sz w:val="40"/>
          <w:szCs w:val="40"/>
        </w:rPr>
        <w:tab/>
        <w:t>Wake up, Shake up</w:t>
      </w:r>
    </w:p>
    <w:p w14:paraId="18A3F482" w14:textId="62FC46BF" w:rsidR="00C64E1A" w:rsidRDefault="00C64E1A">
      <w:pPr>
        <w:rPr>
          <w:rFonts w:ascii="Arial" w:hAnsi="Arial" w:cs="Arial"/>
          <w:color w:val="000000" w:themeColor="text1"/>
          <w:sz w:val="40"/>
          <w:szCs w:val="40"/>
        </w:rPr>
      </w:pPr>
      <w:r>
        <w:rPr>
          <w:rFonts w:ascii="Arial" w:hAnsi="Arial" w:cs="Arial"/>
          <w:color w:val="000000" w:themeColor="text1"/>
          <w:sz w:val="40"/>
          <w:szCs w:val="40"/>
        </w:rPr>
        <w:t>09:00 – 09:</w:t>
      </w:r>
      <w:r w:rsidR="00095549">
        <w:rPr>
          <w:rFonts w:ascii="Arial" w:hAnsi="Arial" w:cs="Arial"/>
          <w:color w:val="000000" w:themeColor="text1"/>
          <w:sz w:val="40"/>
          <w:szCs w:val="40"/>
        </w:rPr>
        <w:t>15</w:t>
      </w:r>
      <w:r w:rsidR="00095549">
        <w:rPr>
          <w:rFonts w:ascii="Arial" w:hAnsi="Arial" w:cs="Arial"/>
          <w:color w:val="000000" w:themeColor="text1"/>
          <w:sz w:val="40"/>
          <w:szCs w:val="40"/>
        </w:rPr>
        <w:tab/>
        <w:t>Registration/Bagels/Small group</w:t>
      </w:r>
    </w:p>
    <w:p w14:paraId="61A18F2D" w14:textId="4315B631" w:rsidR="00C64E1A" w:rsidRDefault="00C64E1A">
      <w:pPr>
        <w:rPr>
          <w:rFonts w:ascii="Arial" w:hAnsi="Arial" w:cs="Arial"/>
          <w:color w:val="000000" w:themeColor="text1"/>
          <w:sz w:val="40"/>
          <w:szCs w:val="40"/>
        </w:rPr>
      </w:pPr>
      <w:r>
        <w:rPr>
          <w:rFonts w:ascii="Arial" w:hAnsi="Arial" w:cs="Arial"/>
          <w:color w:val="000000" w:themeColor="text1"/>
          <w:sz w:val="40"/>
          <w:szCs w:val="40"/>
        </w:rPr>
        <w:t>09:15 – 10:15</w:t>
      </w:r>
      <w:r>
        <w:rPr>
          <w:rFonts w:ascii="Arial" w:hAnsi="Arial" w:cs="Arial"/>
          <w:color w:val="000000" w:themeColor="text1"/>
          <w:sz w:val="40"/>
          <w:szCs w:val="40"/>
        </w:rPr>
        <w:tab/>
        <w:t>Free play</w:t>
      </w:r>
    </w:p>
    <w:p w14:paraId="5338CC5E" w14:textId="7D9D1F58" w:rsidR="00C64E1A" w:rsidRDefault="00C64E1A">
      <w:pPr>
        <w:rPr>
          <w:rFonts w:ascii="Arial" w:hAnsi="Arial" w:cs="Arial"/>
          <w:color w:val="000000" w:themeColor="text1"/>
          <w:sz w:val="40"/>
          <w:szCs w:val="40"/>
        </w:rPr>
      </w:pPr>
      <w:r>
        <w:rPr>
          <w:rFonts w:ascii="Arial" w:hAnsi="Arial" w:cs="Arial"/>
          <w:color w:val="000000" w:themeColor="text1"/>
          <w:sz w:val="40"/>
          <w:szCs w:val="40"/>
        </w:rPr>
        <w:t>10:15 – 10:30</w:t>
      </w:r>
      <w:r>
        <w:rPr>
          <w:rFonts w:ascii="Arial" w:hAnsi="Arial" w:cs="Arial"/>
          <w:color w:val="000000" w:themeColor="text1"/>
          <w:sz w:val="40"/>
          <w:szCs w:val="40"/>
        </w:rPr>
        <w:tab/>
        <w:t>Wash hands/Snack time</w:t>
      </w:r>
      <w:r w:rsidR="00095549">
        <w:rPr>
          <w:rFonts w:ascii="Arial" w:hAnsi="Arial" w:cs="Arial"/>
          <w:color w:val="000000" w:themeColor="text1"/>
          <w:sz w:val="40"/>
          <w:szCs w:val="40"/>
        </w:rPr>
        <w:t>/Phonics</w:t>
      </w:r>
    </w:p>
    <w:p w14:paraId="43C6321D" w14:textId="0722B6F9" w:rsidR="00C64E1A" w:rsidRDefault="00C64E1A">
      <w:pPr>
        <w:rPr>
          <w:rFonts w:ascii="Arial" w:hAnsi="Arial" w:cs="Arial"/>
          <w:color w:val="000000" w:themeColor="text1"/>
          <w:sz w:val="40"/>
          <w:szCs w:val="40"/>
        </w:rPr>
      </w:pPr>
      <w:r>
        <w:rPr>
          <w:rFonts w:ascii="Arial" w:hAnsi="Arial" w:cs="Arial"/>
          <w:color w:val="000000" w:themeColor="text1"/>
          <w:sz w:val="40"/>
          <w:szCs w:val="40"/>
        </w:rPr>
        <w:t>10:30 – 11:30</w:t>
      </w:r>
      <w:r>
        <w:rPr>
          <w:rFonts w:ascii="Arial" w:hAnsi="Arial" w:cs="Arial"/>
          <w:color w:val="000000" w:themeColor="text1"/>
          <w:sz w:val="40"/>
          <w:szCs w:val="40"/>
        </w:rPr>
        <w:tab/>
        <w:t>Outdoor play</w:t>
      </w:r>
    </w:p>
    <w:p w14:paraId="59D22FCB" w14:textId="54CA87C7" w:rsidR="00C64E1A" w:rsidRDefault="00C64E1A">
      <w:pPr>
        <w:rPr>
          <w:rFonts w:ascii="Arial" w:hAnsi="Arial" w:cs="Arial"/>
          <w:color w:val="000000" w:themeColor="text1"/>
          <w:sz w:val="40"/>
          <w:szCs w:val="40"/>
        </w:rPr>
      </w:pPr>
      <w:r>
        <w:rPr>
          <w:rFonts w:ascii="Arial" w:hAnsi="Arial" w:cs="Arial"/>
          <w:color w:val="000000" w:themeColor="text1"/>
          <w:sz w:val="40"/>
          <w:szCs w:val="40"/>
        </w:rPr>
        <w:t>11:30 – 11:45</w:t>
      </w:r>
      <w:r>
        <w:rPr>
          <w:rFonts w:ascii="Arial" w:hAnsi="Arial" w:cs="Arial"/>
          <w:color w:val="000000" w:themeColor="text1"/>
          <w:sz w:val="40"/>
          <w:szCs w:val="40"/>
        </w:rPr>
        <w:tab/>
        <w:t>Story time</w:t>
      </w:r>
    </w:p>
    <w:p w14:paraId="094B6430" w14:textId="6284EDDD" w:rsidR="003E2D3A" w:rsidRDefault="00C64E1A" w:rsidP="00C64E1A">
      <w:pPr>
        <w:rPr>
          <w:rFonts w:ascii="Arial" w:hAnsi="Arial" w:cs="Arial"/>
          <w:color w:val="000000" w:themeColor="text1"/>
          <w:sz w:val="40"/>
          <w:szCs w:val="40"/>
        </w:rPr>
      </w:pPr>
      <w:r>
        <w:rPr>
          <w:rFonts w:ascii="Arial" w:hAnsi="Arial" w:cs="Arial"/>
          <w:color w:val="000000" w:themeColor="text1"/>
          <w:sz w:val="40"/>
          <w:szCs w:val="40"/>
        </w:rPr>
        <w:t>11:45</w:t>
      </w:r>
      <w:r>
        <w:rPr>
          <w:rFonts w:ascii="Arial" w:hAnsi="Arial" w:cs="Arial"/>
          <w:color w:val="000000" w:themeColor="text1"/>
          <w:sz w:val="40"/>
          <w:szCs w:val="40"/>
        </w:rPr>
        <w:tab/>
      </w:r>
      <w:r>
        <w:rPr>
          <w:rFonts w:ascii="Arial" w:hAnsi="Arial" w:cs="Arial"/>
          <w:color w:val="000000" w:themeColor="text1"/>
          <w:sz w:val="40"/>
          <w:szCs w:val="40"/>
        </w:rPr>
        <w:tab/>
      </w:r>
      <w:r>
        <w:rPr>
          <w:rFonts w:ascii="Arial" w:hAnsi="Arial" w:cs="Arial"/>
          <w:color w:val="000000" w:themeColor="text1"/>
          <w:sz w:val="40"/>
          <w:szCs w:val="40"/>
        </w:rPr>
        <w:tab/>
        <w:t>Lunch time</w:t>
      </w:r>
    </w:p>
    <w:p w14:paraId="20A622F6" w14:textId="77777777" w:rsidR="00C64E1A" w:rsidRPr="00C64E1A" w:rsidRDefault="00C64E1A" w:rsidP="00C64E1A">
      <w:pPr>
        <w:rPr>
          <w:rFonts w:ascii="Arial" w:hAnsi="Arial" w:cs="Arial"/>
          <w:color w:val="000000" w:themeColor="text1"/>
          <w:sz w:val="20"/>
          <w:szCs w:val="20"/>
        </w:rPr>
      </w:pPr>
    </w:p>
    <w:p w14:paraId="2C4F3F35" w14:textId="77777777" w:rsidR="003E2D3A" w:rsidRDefault="0026731C">
      <w:pPr>
        <w:ind w:left="2880" w:hanging="2880"/>
        <w:rPr>
          <w:rFonts w:ascii="Arial" w:hAnsi="Arial" w:cs="Arial"/>
          <w:color w:val="000000" w:themeColor="text1"/>
          <w:sz w:val="40"/>
          <w:szCs w:val="40"/>
        </w:rPr>
      </w:pPr>
      <w:r>
        <w:rPr>
          <w:rFonts w:ascii="Arial" w:hAnsi="Arial" w:cs="Arial"/>
          <w:color w:val="000000" w:themeColor="text1"/>
          <w:sz w:val="40"/>
          <w:szCs w:val="40"/>
          <w:u w:val="single"/>
        </w:rPr>
        <w:t>Afternoon</w:t>
      </w:r>
      <w:r>
        <w:rPr>
          <w:rFonts w:ascii="Arial" w:hAnsi="Arial" w:cs="Arial"/>
          <w:color w:val="000000" w:themeColor="text1"/>
          <w:sz w:val="40"/>
          <w:szCs w:val="40"/>
        </w:rPr>
        <w:t>:</w:t>
      </w:r>
    </w:p>
    <w:p w14:paraId="7738AFD0" w14:textId="1B1EE76C" w:rsidR="003E2D3A" w:rsidRDefault="00C64E1A" w:rsidP="00C64E1A">
      <w:pPr>
        <w:rPr>
          <w:rFonts w:ascii="Arial" w:hAnsi="Arial" w:cs="Arial"/>
          <w:color w:val="000000" w:themeColor="text1"/>
          <w:sz w:val="40"/>
          <w:szCs w:val="40"/>
        </w:rPr>
      </w:pPr>
      <w:r>
        <w:rPr>
          <w:rFonts w:ascii="Arial" w:hAnsi="Arial" w:cs="Arial"/>
          <w:color w:val="000000" w:themeColor="text1"/>
          <w:sz w:val="40"/>
          <w:szCs w:val="40"/>
        </w:rPr>
        <w:t>12:45 – 01:00</w:t>
      </w:r>
      <w:r>
        <w:rPr>
          <w:rFonts w:ascii="Arial" w:hAnsi="Arial" w:cs="Arial"/>
          <w:color w:val="000000" w:themeColor="text1"/>
          <w:sz w:val="40"/>
          <w:szCs w:val="40"/>
        </w:rPr>
        <w:tab/>
        <w:t>Wake up, Shake up</w:t>
      </w:r>
    </w:p>
    <w:p w14:paraId="0BA0D103" w14:textId="2EFD89C1" w:rsidR="00C64E1A" w:rsidRDefault="00C64E1A" w:rsidP="00C64E1A">
      <w:pPr>
        <w:rPr>
          <w:rFonts w:ascii="Arial" w:hAnsi="Arial" w:cs="Arial"/>
          <w:color w:val="000000" w:themeColor="text1"/>
          <w:sz w:val="40"/>
          <w:szCs w:val="40"/>
        </w:rPr>
      </w:pPr>
      <w:r>
        <w:rPr>
          <w:rFonts w:ascii="Arial" w:hAnsi="Arial" w:cs="Arial"/>
          <w:color w:val="000000" w:themeColor="text1"/>
          <w:sz w:val="40"/>
          <w:szCs w:val="40"/>
        </w:rPr>
        <w:t>01:00 – 01:15</w:t>
      </w:r>
      <w:r w:rsidR="00095549">
        <w:rPr>
          <w:rFonts w:ascii="Arial" w:hAnsi="Arial" w:cs="Arial"/>
          <w:color w:val="000000" w:themeColor="text1"/>
          <w:sz w:val="40"/>
          <w:szCs w:val="40"/>
        </w:rPr>
        <w:tab/>
        <w:t>Registration/Small group</w:t>
      </w:r>
    </w:p>
    <w:p w14:paraId="4F9A6C4E" w14:textId="684F9B06" w:rsidR="00095549" w:rsidRDefault="00095549" w:rsidP="00C64E1A">
      <w:pPr>
        <w:rPr>
          <w:rFonts w:ascii="Arial" w:hAnsi="Arial" w:cs="Arial"/>
          <w:color w:val="000000" w:themeColor="text1"/>
          <w:sz w:val="40"/>
          <w:szCs w:val="40"/>
        </w:rPr>
      </w:pPr>
      <w:r>
        <w:rPr>
          <w:rFonts w:ascii="Arial" w:hAnsi="Arial" w:cs="Arial"/>
          <w:color w:val="000000" w:themeColor="text1"/>
          <w:sz w:val="40"/>
          <w:szCs w:val="40"/>
        </w:rPr>
        <w:t>01:15 – 02:00</w:t>
      </w:r>
      <w:r>
        <w:rPr>
          <w:rFonts w:ascii="Arial" w:hAnsi="Arial" w:cs="Arial"/>
          <w:color w:val="000000" w:themeColor="text1"/>
          <w:sz w:val="40"/>
          <w:szCs w:val="40"/>
        </w:rPr>
        <w:tab/>
        <w:t>Free play</w:t>
      </w:r>
    </w:p>
    <w:p w14:paraId="50FB1443" w14:textId="44955256" w:rsidR="00095549" w:rsidRDefault="00095549" w:rsidP="00C64E1A">
      <w:pPr>
        <w:rPr>
          <w:rFonts w:ascii="Arial" w:hAnsi="Arial" w:cs="Arial"/>
          <w:color w:val="000000" w:themeColor="text1"/>
          <w:sz w:val="40"/>
          <w:szCs w:val="40"/>
        </w:rPr>
      </w:pPr>
      <w:r>
        <w:rPr>
          <w:rFonts w:ascii="Arial" w:hAnsi="Arial" w:cs="Arial"/>
          <w:color w:val="000000" w:themeColor="text1"/>
          <w:sz w:val="40"/>
          <w:szCs w:val="40"/>
        </w:rPr>
        <w:t>02:00 – 02:15</w:t>
      </w:r>
      <w:r>
        <w:rPr>
          <w:rFonts w:ascii="Arial" w:hAnsi="Arial" w:cs="Arial"/>
          <w:color w:val="000000" w:themeColor="text1"/>
          <w:sz w:val="40"/>
          <w:szCs w:val="40"/>
        </w:rPr>
        <w:tab/>
        <w:t>Wash hands/Snack time/Phonics</w:t>
      </w:r>
    </w:p>
    <w:p w14:paraId="2F848609" w14:textId="1023A960" w:rsidR="00095549" w:rsidRDefault="00095549" w:rsidP="00C64E1A">
      <w:pPr>
        <w:rPr>
          <w:rFonts w:ascii="Arial" w:hAnsi="Arial" w:cs="Arial"/>
          <w:color w:val="000000" w:themeColor="text1"/>
          <w:sz w:val="40"/>
          <w:szCs w:val="40"/>
        </w:rPr>
      </w:pPr>
      <w:r>
        <w:rPr>
          <w:rFonts w:ascii="Arial" w:hAnsi="Arial" w:cs="Arial"/>
          <w:color w:val="000000" w:themeColor="text1"/>
          <w:sz w:val="40"/>
          <w:szCs w:val="40"/>
        </w:rPr>
        <w:t>02:15 – 03:15</w:t>
      </w:r>
      <w:r>
        <w:rPr>
          <w:rFonts w:ascii="Arial" w:hAnsi="Arial" w:cs="Arial"/>
          <w:color w:val="000000" w:themeColor="text1"/>
          <w:sz w:val="40"/>
          <w:szCs w:val="40"/>
        </w:rPr>
        <w:tab/>
        <w:t>Outdoor play</w:t>
      </w:r>
    </w:p>
    <w:p w14:paraId="43257103" w14:textId="0043EC4A" w:rsidR="00095549" w:rsidRDefault="00095549" w:rsidP="00C64E1A">
      <w:pPr>
        <w:rPr>
          <w:rFonts w:ascii="Arial" w:hAnsi="Arial" w:cs="Arial"/>
          <w:color w:val="000000" w:themeColor="text1"/>
          <w:sz w:val="40"/>
          <w:szCs w:val="40"/>
        </w:rPr>
      </w:pPr>
      <w:r>
        <w:rPr>
          <w:rFonts w:ascii="Arial" w:hAnsi="Arial" w:cs="Arial"/>
          <w:color w:val="000000" w:themeColor="text1"/>
          <w:sz w:val="40"/>
          <w:szCs w:val="40"/>
        </w:rPr>
        <w:t>03:15 – 03:30</w:t>
      </w:r>
      <w:r>
        <w:rPr>
          <w:rFonts w:ascii="Arial" w:hAnsi="Arial" w:cs="Arial"/>
          <w:color w:val="000000" w:themeColor="text1"/>
          <w:sz w:val="40"/>
          <w:szCs w:val="40"/>
        </w:rPr>
        <w:tab/>
        <w:t>Story time</w:t>
      </w:r>
    </w:p>
    <w:p w14:paraId="4D7B1446" w14:textId="765463CA" w:rsidR="003E2D3A" w:rsidRDefault="003E2D3A">
      <w:pPr>
        <w:jc w:val="center"/>
        <w:rPr>
          <w:rFonts w:ascii="Arial" w:hAnsi="Arial" w:cs="Arial"/>
          <w:color w:val="000000" w:themeColor="text1"/>
          <w:sz w:val="40"/>
          <w:szCs w:val="40"/>
        </w:rPr>
      </w:pPr>
    </w:p>
    <w:p w14:paraId="05C5A384" w14:textId="77777777" w:rsidR="003E2D3A" w:rsidRDefault="003E2D3A">
      <w:pPr>
        <w:jc w:val="center"/>
        <w:rPr>
          <w:rFonts w:ascii="Arial" w:hAnsi="Arial" w:cs="Arial"/>
          <w:color w:val="000000" w:themeColor="text1"/>
          <w:sz w:val="40"/>
          <w:szCs w:val="40"/>
        </w:rPr>
      </w:pPr>
    </w:p>
    <w:p w14:paraId="0A1EA984"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Our Nursery Garden</w:t>
      </w:r>
    </w:p>
    <w:p w14:paraId="5559E706" w14:textId="77777777" w:rsidR="003E2D3A" w:rsidRDefault="0026731C">
      <w:pPr>
        <w:jc w:val="center"/>
        <w:rPr>
          <w:rFonts w:ascii="Arial" w:hAnsi="Arial" w:cs="Arial"/>
          <w:sz w:val="40"/>
          <w:szCs w:val="40"/>
        </w:rPr>
      </w:pPr>
      <w:r>
        <w:rPr>
          <w:rFonts w:ascii="Arial" w:hAnsi="Arial" w:cs="Arial"/>
          <w:sz w:val="40"/>
          <w:szCs w:val="40"/>
        </w:rPr>
        <w:t>We are very fortunate to have a lovely big outdoor space for the children to play and explore. We have our very own play equipment, with a slide, swings &amp; climbing frame, all supporting our children’s physical development. We also have a big yard where the children can play on bikes and scooters or simply just play.</w:t>
      </w:r>
    </w:p>
    <w:p w14:paraId="7500A240" w14:textId="76B9EF3D" w:rsidR="003E2D3A" w:rsidRDefault="0026731C">
      <w:pPr>
        <w:rPr>
          <w:rFonts w:ascii="Arial" w:hAnsi="Arial" w:cs="Arial"/>
          <w:sz w:val="40"/>
          <w:szCs w:val="40"/>
        </w:rPr>
      </w:pPr>
      <w:r>
        <w:rPr>
          <w:rFonts w:ascii="Arial" w:hAnsi="Arial" w:cs="Arial"/>
          <w:sz w:val="40"/>
          <w:szCs w:val="40"/>
        </w:rPr>
        <w:t xml:space="preserve">   </w:t>
      </w:r>
      <w:r w:rsidR="00B96707" w:rsidRPr="00B96707">
        <w:rPr>
          <w:rFonts w:ascii="Bradley Hand ITC" w:hAnsi="Bradley Hand ITC"/>
          <w:b/>
          <w:bCs/>
          <w:noProof/>
          <w:sz w:val="106"/>
          <w:szCs w:val="106"/>
          <w:lang w:eastAsia="en-GB"/>
        </w:rPr>
        <w:drawing>
          <wp:inline distT="0" distB="0" distL="0" distR="0" wp14:anchorId="561BE1EF" wp14:editId="30E73B0A">
            <wp:extent cx="2832100" cy="2400185"/>
            <wp:effectExtent l="44767" t="50483" r="51118" b="51117"/>
            <wp:docPr id="10" name="Picture 10" descr="S:\Academic Year 2019-20\Nursery\3yr resources\Photos\IMG_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ademic Year 2019-20\Nursery\3yr resources\Photos\IMG_98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38956" cy="2490745"/>
                    </a:xfrm>
                    <a:prstGeom prst="rect">
                      <a:avLst/>
                    </a:prstGeom>
                    <a:noFill/>
                    <a:ln>
                      <a:noFill/>
                    </a:ln>
                    <a:scene3d>
                      <a:camera prst="orthographicFront">
                        <a:rot lat="0" lon="0" rev="21594000"/>
                      </a:camera>
                      <a:lightRig rig="threePt" dir="t"/>
                    </a:scene3d>
                  </pic:spPr>
                </pic:pic>
              </a:graphicData>
            </a:graphic>
          </wp:inline>
        </w:drawing>
      </w:r>
      <w:r>
        <w:rPr>
          <w:rFonts w:ascii="Arial" w:hAnsi="Arial" w:cs="Arial"/>
          <w:sz w:val="40"/>
          <w:szCs w:val="40"/>
        </w:rPr>
        <w:t xml:space="preserve">       </w:t>
      </w:r>
      <w:r>
        <w:rPr>
          <w:rFonts w:ascii="Arial" w:hAnsi="Arial" w:cs="Arial"/>
          <w:noProof/>
          <w:sz w:val="40"/>
          <w:szCs w:val="40"/>
          <w:lang w:eastAsia="en-GB"/>
        </w:rPr>
        <w:drawing>
          <wp:inline distT="0" distB="6350" distL="0" distR="0" wp14:anchorId="0DEB40BE" wp14:editId="151F6010">
            <wp:extent cx="2286000" cy="2889250"/>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6"/>
                    <pic:cNvPicPr>
                      <a:picLocks noChangeAspect="1" noChangeArrowheads="1"/>
                    </pic:cNvPicPr>
                  </pic:nvPicPr>
                  <pic:blipFill>
                    <a:blip r:embed="rId21"/>
                    <a:stretch>
                      <a:fillRect/>
                    </a:stretch>
                  </pic:blipFill>
                  <pic:spPr bwMode="auto">
                    <a:xfrm>
                      <a:off x="0" y="0"/>
                      <a:ext cx="2286000" cy="2889250"/>
                    </a:xfrm>
                    <a:prstGeom prst="rect">
                      <a:avLst/>
                    </a:prstGeom>
                  </pic:spPr>
                </pic:pic>
              </a:graphicData>
            </a:graphic>
          </wp:inline>
        </w:drawing>
      </w:r>
    </w:p>
    <w:p w14:paraId="345D5F9F" w14:textId="77777777" w:rsidR="003E2D3A" w:rsidRDefault="003E2D3A">
      <w:pPr>
        <w:rPr>
          <w:rFonts w:ascii="Arial" w:hAnsi="Arial" w:cs="Arial"/>
          <w:sz w:val="20"/>
          <w:szCs w:val="20"/>
        </w:rPr>
      </w:pPr>
    </w:p>
    <w:p w14:paraId="7D2A1FAA" w14:textId="77777777" w:rsidR="003E2D3A" w:rsidRDefault="0026731C">
      <w:pPr>
        <w:rPr>
          <w:rFonts w:ascii="Arial" w:hAnsi="Arial" w:cs="Arial"/>
          <w:sz w:val="40"/>
          <w:szCs w:val="40"/>
        </w:rPr>
      </w:pPr>
      <w:r>
        <w:rPr>
          <w:rFonts w:ascii="Arial" w:hAnsi="Arial" w:cs="Arial"/>
          <w:sz w:val="40"/>
          <w:szCs w:val="40"/>
        </w:rPr>
        <w:t xml:space="preserve">            </w:t>
      </w:r>
      <w:r>
        <w:rPr>
          <w:rFonts w:ascii="Arial" w:hAnsi="Arial" w:cs="Arial"/>
          <w:noProof/>
          <w:sz w:val="40"/>
          <w:szCs w:val="40"/>
          <w:lang w:eastAsia="en-GB"/>
        </w:rPr>
        <w:drawing>
          <wp:inline distT="0" distB="0" distL="0" distR="0" wp14:anchorId="6FB511A3" wp14:editId="10729387">
            <wp:extent cx="4138930" cy="2573020"/>
            <wp:effectExtent l="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noChangeArrowheads="1"/>
                    </pic:cNvPicPr>
                  </pic:nvPicPr>
                  <pic:blipFill>
                    <a:blip r:embed="rId22"/>
                    <a:stretch>
                      <a:fillRect/>
                    </a:stretch>
                  </pic:blipFill>
                  <pic:spPr bwMode="auto">
                    <a:xfrm>
                      <a:off x="0" y="0"/>
                      <a:ext cx="4138930" cy="2573020"/>
                    </a:xfrm>
                    <a:prstGeom prst="rect">
                      <a:avLst/>
                    </a:prstGeom>
                  </pic:spPr>
                </pic:pic>
              </a:graphicData>
            </a:graphic>
          </wp:inline>
        </w:drawing>
      </w:r>
    </w:p>
    <w:p w14:paraId="540DB2D8" w14:textId="77777777" w:rsidR="003E2D3A" w:rsidRDefault="0026731C">
      <w:pPr>
        <w:jc w:val="center"/>
        <w:rPr>
          <w:rFonts w:ascii="Arial" w:hAnsi="Arial" w:cs="Arial"/>
          <w:sz w:val="40"/>
          <w:szCs w:val="40"/>
        </w:rPr>
      </w:pPr>
      <w:r>
        <w:rPr>
          <w:rFonts w:ascii="Arial" w:hAnsi="Arial" w:cs="Arial"/>
          <w:sz w:val="40"/>
          <w:szCs w:val="40"/>
        </w:rPr>
        <w:lastRenderedPageBreak/>
        <w:t>Our children have endless opportunities outdoors. Mud kitchen, water, gravel and diggers are just some of the things they can play with. The children use their own imagination when outside and we explore together.</w:t>
      </w:r>
    </w:p>
    <w:p w14:paraId="2C92EC80" w14:textId="77777777" w:rsidR="003E2D3A" w:rsidRDefault="003E2D3A">
      <w:pPr>
        <w:jc w:val="center"/>
        <w:rPr>
          <w:rFonts w:ascii="Arial" w:hAnsi="Arial" w:cs="Arial"/>
          <w:sz w:val="10"/>
          <w:szCs w:val="10"/>
        </w:rPr>
      </w:pPr>
    </w:p>
    <w:p w14:paraId="1B87B0C9" w14:textId="77777777" w:rsidR="003E2D3A" w:rsidRDefault="0026731C">
      <w:pPr>
        <w:jc w:val="center"/>
        <w:rPr>
          <w:rFonts w:ascii="Bradley Hand ITC" w:hAnsi="Bradley Hand ITC"/>
          <w:b/>
          <w:bCs/>
          <w:sz w:val="60"/>
          <w:szCs w:val="60"/>
          <w:u w:val="single"/>
        </w:rPr>
      </w:pPr>
      <w:r>
        <w:rPr>
          <w:noProof/>
          <w:lang w:eastAsia="en-GB"/>
        </w:rPr>
        <w:drawing>
          <wp:inline distT="0" distB="0" distL="0" distR="0" wp14:anchorId="16925885" wp14:editId="075A9BD2">
            <wp:extent cx="4692015" cy="4692015"/>
            <wp:effectExtent l="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pic:cNvPicPr>
                      <a:picLocks noChangeAspect="1" noChangeArrowheads="1"/>
                    </pic:cNvPicPr>
                  </pic:nvPicPr>
                  <pic:blipFill>
                    <a:blip r:embed="rId23"/>
                    <a:stretch>
                      <a:fillRect/>
                    </a:stretch>
                  </pic:blipFill>
                  <pic:spPr bwMode="auto">
                    <a:xfrm>
                      <a:off x="0" y="0"/>
                      <a:ext cx="4692015" cy="4692015"/>
                    </a:xfrm>
                    <a:prstGeom prst="rect">
                      <a:avLst/>
                    </a:prstGeom>
                  </pic:spPr>
                </pic:pic>
              </a:graphicData>
            </a:graphic>
          </wp:inline>
        </w:drawing>
      </w:r>
    </w:p>
    <w:p w14:paraId="3F95D108" w14:textId="77777777" w:rsidR="003E2D3A" w:rsidRDefault="003E2D3A">
      <w:pPr>
        <w:jc w:val="center"/>
        <w:rPr>
          <w:rFonts w:ascii="Bradley Hand ITC" w:hAnsi="Bradley Hand ITC"/>
          <w:b/>
          <w:bCs/>
          <w:sz w:val="10"/>
          <w:szCs w:val="10"/>
          <w:u w:val="single"/>
        </w:rPr>
      </w:pPr>
    </w:p>
    <w:p w14:paraId="7180FAB7" w14:textId="77777777" w:rsidR="003E2D3A" w:rsidRDefault="0026731C">
      <w:pPr>
        <w:jc w:val="center"/>
        <w:rPr>
          <w:rFonts w:ascii="Bradley Hand ITC" w:hAnsi="Bradley Hand ITC"/>
          <w:b/>
          <w:bCs/>
          <w:sz w:val="60"/>
          <w:szCs w:val="60"/>
          <w:u w:val="single"/>
        </w:rPr>
      </w:pPr>
      <w:r>
        <w:rPr>
          <w:rFonts w:ascii="Arial" w:hAnsi="Arial" w:cs="Arial"/>
          <w:sz w:val="40"/>
          <w:szCs w:val="40"/>
        </w:rPr>
        <w:t>We also have our own allotment in the nursery garden where we encourage our children to grow their own fruit and vegetables. Allowing them to take care of them and watch them grow. Once the produce is ready, we carry out cooking activities, food tasting or share with parents to take home.</w:t>
      </w:r>
    </w:p>
    <w:p w14:paraId="7C1F4460"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Tapestry</w:t>
      </w:r>
    </w:p>
    <w:p w14:paraId="568F077E" w14:textId="5A3A2065" w:rsidR="003E2D3A" w:rsidRDefault="00F15A9A">
      <w:pPr>
        <w:jc w:val="center"/>
        <w:rPr>
          <w:rFonts w:ascii="Arial" w:hAnsi="Arial" w:cs="Arial"/>
          <w:sz w:val="40"/>
          <w:szCs w:val="40"/>
        </w:rPr>
      </w:pPr>
      <w:r>
        <w:rPr>
          <w:rFonts w:ascii="Arial" w:hAnsi="Arial" w:cs="Arial"/>
          <w:sz w:val="40"/>
          <w:szCs w:val="40"/>
        </w:rPr>
        <w:t xml:space="preserve"> We use T</w:t>
      </w:r>
      <w:r w:rsidR="0026731C">
        <w:rPr>
          <w:rFonts w:ascii="Arial" w:hAnsi="Arial" w:cs="Arial"/>
          <w:sz w:val="40"/>
          <w:szCs w:val="40"/>
        </w:rPr>
        <w:t xml:space="preserve">apestry within our nursery setting to share photos </w:t>
      </w:r>
      <w:r>
        <w:rPr>
          <w:rFonts w:ascii="Arial" w:hAnsi="Arial" w:cs="Arial"/>
          <w:sz w:val="40"/>
          <w:szCs w:val="40"/>
        </w:rPr>
        <w:t>between</w:t>
      </w:r>
      <w:r w:rsidR="0026731C">
        <w:rPr>
          <w:rFonts w:ascii="Arial" w:hAnsi="Arial" w:cs="Arial"/>
          <w:sz w:val="40"/>
          <w:szCs w:val="40"/>
        </w:rPr>
        <w:t xml:space="preserve"> nursery and </w:t>
      </w:r>
      <w:r>
        <w:rPr>
          <w:rFonts w:ascii="Arial" w:hAnsi="Arial" w:cs="Arial"/>
          <w:sz w:val="40"/>
          <w:szCs w:val="40"/>
        </w:rPr>
        <w:t>home.  It</w:t>
      </w:r>
      <w:r w:rsidR="0026731C">
        <w:rPr>
          <w:rFonts w:ascii="Arial" w:hAnsi="Arial" w:cs="Arial"/>
          <w:sz w:val="40"/>
          <w:szCs w:val="40"/>
        </w:rPr>
        <w:t xml:space="preserve"> is a lovely way to share experiences. </w:t>
      </w:r>
    </w:p>
    <w:p w14:paraId="481F46E9" w14:textId="77777777" w:rsidR="003E2D3A" w:rsidRDefault="003E2D3A">
      <w:pPr>
        <w:jc w:val="center"/>
        <w:rPr>
          <w:rFonts w:ascii="Arial" w:hAnsi="Arial" w:cs="Arial"/>
          <w:sz w:val="20"/>
          <w:szCs w:val="20"/>
        </w:rPr>
      </w:pPr>
    </w:p>
    <w:p w14:paraId="4D6FEA41" w14:textId="68856E4E" w:rsidR="00F15A9A" w:rsidRDefault="0026731C" w:rsidP="00F15A9A">
      <w:pPr>
        <w:jc w:val="center"/>
        <w:rPr>
          <w:rFonts w:ascii="Arial" w:hAnsi="Arial" w:cs="Arial"/>
          <w:sz w:val="40"/>
          <w:szCs w:val="40"/>
        </w:rPr>
      </w:pPr>
      <w:r>
        <w:rPr>
          <w:rFonts w:ascii="Arial" w:hAnsi="Arial" w:cs="Arial"/>
          <w:sz w:val="40"/>
          <w:szCs w:val="40"/>
        </w:rPr>
        <w:t>You will be given a form on your child’s initial visit to complete. We ask that you provide an email address and we will send you the link. Once you act</w:t>
      </w:r>
      <w:r w:rsidR="00F15A9A">
        <w:rPr>
          <w:rFonts w:ascii="Arial" w:hAnsi="Arial" w:cs="Arial"/>
          <w:sz w:val="40"/>
          <w:szCs w:val="40"/>
        </w:rPr>
        <w:t xml:space="preserve">ivate the link you, you </w:t>
      </w:r>
      <w:r>
        <w:rPr>
          <w:rFonts w:ascii="Arial" w:hAnsi="Arial" w:cs="Arial"/>
          <w:sz w:val="40"/>
          <w:szCs w:val="40"/>
        </w:rPr>
        <w:t xml:space="preserve">will have access to all photos that staff </w:t>
      </w:r>
      <w:r w:rsidR="00F15A9A">
        <w:rPr>
          <w:rFonts w:ascii="Arial" w:hAnsi="Arial" w:cs="Arial"/>
          <w:sz w:val="40"/>
          <w:szCs w:val="40"/>
        </w:rPr>
        <w:t>post</w:t>
      </w:r>
      <w:r>
        <w:rPr>
          <w:rFonts w:ascii="Arial" w:hAnsi="Arial" w:cs="Arial"/>
          <w:sz w:val="40"/>
          <w:szCs w:val="40"/>
        </w:rPr>
        <w:t xml:space="preserve"> and you can add photos to show us what your child has been doing at home. </w:t>
      </w:r>
    </w:p>
    <w:p w14:paraId="032B5C32" w14:textId="77777777" w:rsidR="00F15A9A" w:rsidRDefault="00F15A9A" w:rsidP="00F15A9A">
      <w:pPr>
        <w:jc w:val="center"/>
        <w:rPr>
          <w:rFonts w:ascii="Arial" w:hAnsi="Arial" w:cs="Arial"/>
          <w:sz w:val="40"/>
          <w:szCs w:val="40"/>
        </w:rPr>
      </w:pPr>
    </w:p>
    <w:p w14:paraId="0F78791D" w14:textId="07270DB1" w:rsidR="00F15A9A" w:rsidRDefault="00F15A9A" w:rsidP="00F15A9A">
      <w:pPr>
        <w:jc w:val="center"/>
        <w:rPr>
          <w:rFonts w:ascii="Bradley Hand ITC" w:hAnsi="Bradley Hand ITC"/>
          <w:b/>
          <w:bCs/>
          <w:sz w:val="60"/>
          <w:szCs w:val="60"/>
          <w:u w:val="single"/>
        </w:rPr>
      </w:pPr>
      <w:r w:rsidRPr="00F15A9A">
        <w:rPr>
          <w:rFonts w:ascii="Bradley Hand ITC" w:hAnsi="Bradley Hand ITC"/>
          <w:b/>
          <w:bCs/>
          <w:noProof/>
          <w:sz w:val="60"/>
          <w:szCs w:val="60"/>
          <w:lang w:eastAsia="en-GB"/>
        </w:rPr>
        <w:drawing>
          <wp:inline distT="0" distB="0" distL="0" distR="0" wp14:anchorId="1C344D2D" wp14:editId="7389C3BD">
            <wp:extent cx="908685" cy="1085215"/>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8685" cy="1085215"/>
                    </a:xfrm>
                    <a:prstGeom prst="rect">
                      <a:avLst/>
                    </a:prstGeom>
                    <a:noFill/>
                  </pic:spPr>
                </pic:pic>
              </a:graphicData>
            </a:graphic>
          </wp:inline>
        </w:drawing>
      </w:r>
    </w:p>
    <w:p w14:paraId="05FD5293" w14:textId="77777777" w:rsidR="00F15A9A" w:rsidRDefault="00F15A9A" w:rsidP="00F15A9A">
      <w:pPr>
        <w:jc w:val="center"/>
        <w:rPr>
          <w:rFonts w:ascii="Bradley Hand ITC" w:hAnsi="Bradley Hand ITC"/>
          <w:b/>
          <w:bCs/>
          <w:sz w:val="60"/>
          <w:szCs w:val="60"/>
          <w:u w:val="single"/>
        </w:rPr>
      </w:pPr>
    </w:p>
    <w:p w14:paraId="67D0BBAC" w14:textId="72F6ED5F" w:rsidR="00F15A9A" w:rsidRDefault="00F15A9A" w:rsidP="00F15A9A">
      <w:pPr>
        <w:jc w:val="center"/>
        <w:rPr>
          <w:rFonts w:ascii="Bradley Hand ITC" w:hAnsi="Bradley Hand ITC"/>
          <w:b/>
          <w:bCs/>
          <w:sz w:val="60"/>
          <w:szCs w:val="60"/>
          <w:u w:val="single"/>
        </w:rPr>
      </w:pPr>
      <w:r>
        <w:rPr>
          <w:rFonts w:ascii="Bradley Hand ITC" w:hAnsi="Bradley Hand ITC"/>
          <w:b/>
          <w:bCs/>
          <w:sz w:val="60"/>
          <w:szCs w:val="60"/>
          <w:u w:val="single"/>
        </w:rPr>
        <w:t>Class Dojo</w:t>
      </w:r>
    </w:p>
    <w:p w14:paraId="20EAC6DD" w14:textId="27BE32BD" w:rsidR="00F15A9A" w:rsidRDefault="00F15A9A" w:rsidP="00F15A9A">
      <w:pPr>
        <w:jc w:val="center"/>
        <w:rPr>
          <w:rFonts w:ascii="Arial" w:hAnsi="Arial" w:cs="Arial"/>
          <w:sz w:val="40"/>
          <w:szCs w:val="40"/>
        </w:rPr>
      </w:pPr>
      <w:r>
        <w:rPr>
          <w:rFonts w:ascii="Arial" w:hAnsi="Arial" w:cs="Arial"/>
          <w:sz w:val="40"/>
          <w:szCs w:val="40"/>
        </w:rPr>
        <w:t>We also use the ‘Class Dojo’ app to send out messages and letters.  After you have completed your contact information, you will receive a text explaining how to access your account.</w:t>
      </w:r>
    </w:p>
    <w:p w14:paraId="7B590DE5" w14:textId="77777777" w:rsidR="00F15A9A" w:rsidRPr="00F15A9A" w:rsidRDefault="00F15A9A" w:rsidP="00F15A9A">
      <w:pPr>
        <w:jc w:val="center"/>
        <w:rPr>
          <w:rFonts w:ascii="Arial" w:hAnsi="Arial" w:cs="Arial"/>
          <w:sz w:val="40"/>
          <w:szCs w:val="40"/>
        </w:rPr>
      </w:pPr>
    </w:p>
    <w:p w14:paraId="05C115DF" w14:textId="7A2CBA0F"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Admissions</w:t>
      </w:r>
    </w:p>
    <w:p w14:paraId="5B70CE66" w14:textId="77777777" w:rsidR="003E2D3A" w:rsidRDefault="0026731C">
      <w:pPr>
        <w:jc w:val="center"/>
        <w:rPr>
          <w:rFonts w:ascii="Arial" w:hAnsi="Arial" w:cs="Arial"/>
          <w:sz w:val="40"/>
          <w:szCs w:val="40"/>
        </w:rPr>
      </w:pPr>
      <w:r>
        <w:rPr>
          <w:rFonts w:ascii="Arial" w:hAnsi="Arial" w:cs="Arial"/>
          <w:sz w:val="40"/>
          <w:szCs w:val="40"/>
        </w:rPr>
        <w:t xml:space="preserve">Once your child’s place has been confirmed by a member of our team you will be invited in for an initial visit. This visit will be used to complete all the relevant paper work, have a look around the nursery and meet our team. This visit can last anything from half an hour to an hour. </w:t>
      </w:r>
    </w:p>
    <w:p w14:paraId="11AAF659" w14:textId="77777777" w:rsidR="003E2D3A" w:rsidRDefault="0026731C">
      <w:pPr>
        <w:jc w:val="center"/>
        <w:rPr>
          <w:rFonts w:ascii="Arial" w:hAnsi="Arial" w:cs="Arial"/>
          <w:sz w:val="40"/>
          <w:szCs w:val="40"/>
        </w:rPr>
      </w:pPr>
      <w:r>
        <w:rPr>
          <w:rFonts w:ascii="Arial" w:hAnsi="Arial" w:cs="Arial"/>
          <w:sz w:val="40"/>
          <w:szCs w:val="40"/>
        </w:rPr>
        <w:t>You will then be given a date to return for your child’s next visit, during which you can leave your child should you feel comfortable doing so, if not we can provide a place to sit whilst your child plays in the nursery room.</w:t>
      </w:r>
    </w:p>
    <w:p w14:paraId="66B97F42" w14:textId="77777777" w:rsidR="003E2D3A" w:rsidRDefault="0026731C">
      <w:pPr>
        <w:jc w:val="center"/>
        <w:rPr>
          <w:rFonts w:ascii="Arial" w:hAnsi="Arial" w:cs="Arial"/>
          <w:sz w:val="40"/>
          <w:szCs w:val="40"/>
        </w:rPr>
      </w:pPr>
      <w:r>
        <w:rPr>
          <w:rFonts w:ascii="Arial" w:hAnsi="Arial" w:cs="Arial"/>
          <w:sz w:val="40"/>
          <w:szCs w:val="40"/>
        </w:rPr>
        <w:t>We take the lead from the child with further visits as all children are different, some will run in to the room on their first visit and then happily start, where some will need more visits to settle if they are a little upset or anxious about leaving parents/carers.</w:t>
      </w:r>
    </w:p>
    <w:p w14:paraId="7553F964" w14:textId="77777777" w:rsidR="003E2D3A" w:rsidRDefault="0026731C">
      <w:pPr>
        <w:jc w:val="center"/>
        <w:rPr>
          <w:rFonts w:ascii="Arial" w:hAnsi="Arial" w:cs="Arial"/>
          <w:sz w:val="40"/>
          <w:szCs w:val="40"/>
        </w:rPr>
      </w:pPr>
      <w:r>
        <w:rPr>
          <w:rFonts w:ascii="Arial" w:hAnsi="Arial" w:cs="Arial"/>
          <w:sz w:val="40"/>
          <w:szCs w:val="40"/>
        </w:rPr>
        <w:t>Please do not worry if your child is upset, we can arrange as many visits as they need. We completely understand that it is a difficult time for parents to see their children upset on visits and we will support you and your child through this transition.</w:t>
      </w:r>
    </w:p>
    <w:p w14:paraId="3193592E" w14:textId="77777777" w:rsidR="003E2D3A" w:rsidRDefault="003E2D3A">
      <w:pPr>
        <w:jc w:val="center"/>
        <w:rPr>
          <w:rFonts w:ascii="Bradley Hand ITC" w:hAnsi="Bradley Hand ITC"/>
          <w:b/>
          <w:bCs/>
          <w:sz w:val="60"/>
          <w:szCs w:val="60"/>
          <w:u w:val="single"/>
        </w:rPr>
      </w:pPr>
    </w:p>
    <w:p w14:paraId="7CD10A41" w14:textId="7F2DCDFB"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 xml:space="preserve">First </w:t>
      </w:r>
      <w:r w:rsidR="008310BE">
        <w:rPr>
          <w:rFonts w:ascii="Bradley Hand ITC" w:hAnsi="Bradley Hand ITC"/>
          <w:b/>
          <w:bCs/>
          <w:sz w:val="60"/>
          <w:szCs w:val="60"/>
          <w:u w:val="single"/>
        </w:rPr>
        <w:t>D</w:t>
      </w:r>
      <w:r>
        <w:rPr>
          <w:rFonts w:ascii="Bradley Hand ITC" w:hAnsi="Bradley Hand ITC"/>
          <w:b/>
          <w:bCs/>
          <w:sz w:val="60"/>
          <w:szCs w:val="60"/>
          <w:u w:val="single"/>
        </w:rPr>
        <w:t xml:space="preserve">ay at </w:t>
      </w:r>
      <w:r w:rsidR="008310BE">
        <w:rPr>
          <w:rFonts w:ascii="Bradley Hand ITC" w:hAnsi="Bradley Hand ITC"/>
          <w:b/>
          <w:bCs/>
          <w:sz w:val="60"/>
          <w:szCs w:val="60"/>
          <w:u w:val="single"/>
        </w:rPr>
        <w:t>N</w:t>
      </w:r>
      <w:r>
        <w:rPr>
          <w:rFonts w:ascii="Bradley Hand ITC" w:hAnsi="Bradley Hand ITC"/>
          <w:b/>
          <w:bCs/>
          <w:sz w:val="60"/>
          <w:szCs w:val="60"/>
          <w:u w:val="single"/>
        </w:rPr>
        <w:t>ursery</w:t>
      </w:r>
    </w:p>
    <w:p w14:paraId="7A8369ED" w14:textId="77777777" w:rsidR="003E2D3A" w:rsidRDefault="0026731C">
      <w:pPr>
        <w:jc w:val="center"/>
        <w:rPr>
          <w:rFonts w:ascii="Arial" w:hAnsi="Arial" w:cs="Arial"/>
          <w:sz w:val="40"/>
          <w:szCs w:val="40"/>
        </w:rPr>
      </w:pPr>
      <w:r>
        <w:rPr>
          <w:rFonts w:ascii="Arial" w:hAnsi="Arial" w:cs="Arial"/>
          <w:sz w:val="40"/>
          <w:szCs w:val="40"/>
        </w:rPr>
        <w:t>On your child’s first day at nursery we ask that you bring the following to keep on your child’s coat peg or in their tray:</w:t>
      </w:r>
    </w:p>
    <w:p w14:paraId="1E83B54A" w14:textId="77777777" w:rsidR="003E2D3A" w:rsidRDefault="003E2D3A">
      <w:pPr>
        <w:jc w:val="center"/>
        <w:rPr>
          <w:rFonts w:ascii="Arial" w:hAnsi="Arial" w:cs="Arial"/>
          <w:sz w:val="20"/>
          <w:szCs w:val="20"/>
        </w:rPr>
      </w:pPr>
    </w:p>
    <w:p w14:paraId="3DCEAC07" w14:textId="77777777" w:rsidR="003E2D3A" w:rsidRDefault="0026731C">
      <w:pPr>
        <w:pStyle w:val="ListParagraph"/>
        <w:numPr>
          <w:ilvl w:val="0"/>
          <w:numId w:val="1"/>
        </w:numPr>
        <w:jc w:val="center"/>
        <w:rPr>
          <w:rFonts w:ascii="Arial" w:hAnsi="Arial" w:cs="Arial"/>
          <w:sz w:val="40"/>
          <w:szCs w:val="40"/>
        </w:rPr>
      </w:pPr>
      <w:r>
        <w:rPr>
          <w:rFonts w:ascii="Arial" w:hAnsi="Arial" w:cs="Arial"/>
          <w:sz w:val="40"/>
          <w:szCs w:val="40"/>
        </w:rPr>
        <w:t>Nappies &amp; wipes if required</w:t>
      </w:r>
    </w:p>
    <w:p w14:paraId="3CAA61B5" w14:textId="77777777" w:rsidR="003E2D3A" w:rsidRDefault="003E2D3A">
      <w:pPr>
        <w:pStyle w:val="ListParagraph"/>
        <w:rPr>
          <w:rFonts w:ascii="Arial" w:hAnsi="Arial" w:cs="Arial"/>
          <w:sz w:val="20"/>
          <w:szCs w:val="20"/>
        </w:rPr>
      </w:pPr>
    </w:p>
    <w:p w14:paraId="6F733C6F" w14:textId="77777777" w:rsidR="003E2D3A" w:rsidRDefault="0026731C">
      <w:pPr>
        <w:pStyle w:val="ListParagraph"/>
        <w:numPr>
          <w:ilvl w:val="0"/>
          <w:numId w:val="1"/>
        </w:numPr>
        <w:jc w:val="center"/>
        <w:rPr>
          <w:rFonts w:ascii="Arial" w:hAnsi="Arial" w:cs="Arial"/>
          <w:sz w:val="40"/>
          <w:szCs w:val="40"/>
        </w:rPr>
      </w:pPr>
      <w:r>
        <w:rPr>
          <w:rFonts w:ascii="Arial" w:hAnsi="Arial" w:cs="Arial"/>
          <w:sz w:val="40"/>
          <w:szCs w:val="40"/>
        </w:rPr>
        <w:t xml:space="preserve">A change of clothes </w:t>
      </w:r>
    </w:p>
    <w:p w14:paraId="32E26CCE" w14:textId="77777777" w:rsidR="003E2D3A" w:rsidRDefault="0026731C">
      <w:pPr>
        <w:jc w:val="center"/>
        <w:rPr>
          <w:rFonts w:ascii="Arial" w:hAnsi="Arial" w:cs="Arial"/>
          <w:sz w:val="40"/>
          <w:szCs w:val="40"/>
        </w:rPr>
      </w:pPr>
      <w:r>
        <w:rPr>
          <w:rFonts w:ascii="Arial" w:hAnsi="Arial" w:cs="Arial"/>
          <w:sz w:val="40"/>
          <w:szCs w:val="40"/>
        </w:rPr>
        <w:t>(A full outfit if possible, as spare clothes in nursery is very limited)</w:t>
      </w:r>
    </w:p>
    <w:p w14:paraId="3374E5B1" w14:textId="77777777" w:rsidR="003E2D3A" w:rsidRDefault="003E2D3A">
      <w:pPr>
        <w:rPr>
          <w:rFonts w:ascii="Arial" w:hAnsi="Arial" w:cs="Arial"/>
          <w:sz w:val="20"/>
          <w:szCs w:val="20"/>
        </w:rPr>
      </w:pPr>
    </w:p>
    <w:p w14:paraId="269C7C63" w14:textId="77777777" w:rsidR="003E2D3A" w:rsidRDefault="0026731C">
      <w:pPr>
        <w:pStyle w:val="ListParagraph"/>
        <w:numPr>
          <w:ilvl w:val="0"/>
          <w:numId w:val="2"/>
        </w:numPr>
        <w:jc w:val="center"/>
        <w:rPr>
          <w:rFonts w:ascii="Arial" w:hAnsi="Arial" w:cs="Arial"/>
          <w:sz w:val="40"/>
          <w:szCs w:val="40"/>
        </w:rPr>
      </w:pPr>
      <w:r>
        <w:rPr>
          <w:rFonts w:ascii="Arial" w:hAnsi="Arial" w:cs="Arial"/>
          <w:sz w:val="40"/>
          <w:szCs w:val="40"/>
        </w:rPr>
        <w:t>A comforter if required</w:t>
      </w:r>
    </w:p>
    <w:p w14:paraId="5C5CA792" w14:textId="77777777" w:rsidR="003E2D3A" w:rsidRDefault="003E2D3A">
      <w:pPr>
        <w:pStyle w:val="ListParagraph"/>
        <w:jc w:val="center"/>
        <w:rPr>
          <w:rFonts w:ascii="Arial" w:hAnsi="Arial" w:cs="Arial"/>
          <w:sz w:val="20"/>
          <w:szCs w:val="20"/>
        </w:rPr>
      </w:pPr>
    </w:p>
    <w:p w14:paraId="6995826C" w14:textId="77777777" w:rsidR="003E2D3A" w:rsidRDefault="0026731C">
      <w:pPr>
        <w:pStyle w:val="ListParagraph"/>
        <w:jc w:val="center"/>
        <w:rPr>
          <w:rFonts w:ascii="Arial" w:hAnsi="Arial" w:cs="Arial"/>
          <w:sz w:val="40"/>
          <w:szCs w:val="40"/>
        </w:rPr>
      </w:pPr>
      <w:r>
        <w:rPr>
          <w:rFonts w:ascii="Arial" w:hAnsi="Arial" w:cs="Arial"/>
          <w:sz w:val="40"/>
          <w:szCs w:val="40"/>
        </w:rPr>
        <w:t>We do not encourage children to bring dummies, blankets and toys into nursery in case they go missing, however if your child is upset and feel this will settle them, you can bring a comforter on their first day.</w:t>
      </w:r>
    </w:p>
    <w:p w14:paraId="27B96924" w14:textId="77777777" w:rsidR="003E2D3A" w:rsidRDefault="003E2D3A">
      <w:pPr>
        <w:jc w:val="center"/>
        <w:rPr>
          <w:rFonts w:ascii="Bradley Hand ITC" w:hAnsi="Bradley Hand ITC"/>
          <w:b/>
          <w:bCs/>
          <w:sz w:val="20"/>
          <w:szCs w:val="20"/>
          <w:u w:val="single"/>
        </w:rPr>
      </w:pPr>
    </w:p>
    <w:p w14:paraId="0F033FE1" w14:textId="77777777" w:rsidR="003E2D3A" w:rsidRDefault="003E2D3A">
      <w:pPr>
        <w:jc w:val="center"/>
        <w:rPr>
          <w:rFonts w:ascii="Bradley Hand ITC" w:hAnsi="Bradley Hand ITC"/>
          <w:b/>
          <w:bCs/>
          <w:sz w:val="20"/>
          <w:szCs w:val="20"/>
          <w:u w:val="single"/>
        </w:rPr>
      </w:pPr>
    </w:p>
    <w:p w14:paraId="0AB65E41" w14:textId="77777777" w:rsidR="003E2D3A" w:rsidRDefault="0026731C">
      <w:pPr>
        <w:rPr>
          <w:rFonts w:ascii="Bradley Hand ITC" w:hAnsi="Bradley Hand ITC"/>
          <w:b/>
          <w:bCs/>
          <w:sz w:val="60"/>
          <w:szCs w:val="60"/>
          <w:u w:val="single"/>
        </w:rPr>
      </w:pPr>
      <w:r>
        <w:rPr>
          <w:noProof/>
          <w:lang w:eastAsia="en-GB"/>
        </w:rPr>
        <w:drawing>
          <wp:inline distT="0" distB="4445" distL="0" distR="0" wp14:anchorId="62764A0A" wp14:editId="6F034163">
            <wp:extent cx="5730240" cy="1900555"/>
            <wp:effectExtent l="0" t="0" r="0" b="0"/>
            <wp:docPr id="18" name="Picture 17" descr="Half term | First Steps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Half term | First Steps Nursery"/>
                    <pic:cNvPicPr>
                      <a:picLocks noChangeAspect="1" noChangeArrowheads="1"/>
                    </pic:cNvPicPr>
                  </pic:nvPicPr>
                  <pic:blipFill>
                    <a:blip r:embed="rId25"/>
                    <a:stretch>
                      <a:fillRect/>
                    </a:stretch>
                  </pic:blipFill>
                  <pic:spPr bwMode="auto">
                    <a:xfrm>
                      <a:off x="0" y="0"/>
                      <a:ext cx="5730240" cy="1900555"/>
                    </a:xfrm>
                    <a:prstGeom prst="rect">
                      <a:avLst/>
                    </a:prstGeom>
                  </pic:spPr>
                </pic:pic>
              </a:graphicData>
            </a:graphic>
          </wp:inline>
        </w:drawing>
      </w:r>
    </w:p>
    <w:p w14:paraId="114A89FB"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Uniform</w:t>
      </w:r>
    </w:p>
    <w:p w14:paraId="739C15A8" w14:textId="77777777" w:rsidR="003E2D3A" w:rsidRDefault="0026731C">
      <w:pPr>
        <w:jc w:val="center"/>
        <w:rPr>
          <w:rFonts w:ascii="Arial" w:hAnsi="Arial" w:cs="Arial"/>
          <w:sz w:val="40"/>
          <w:szCs w:val="40"/>
        </w:rPr>
      </w:pPr>
      <w:r>
        <w:rPr>
          <w:rFonts w:ascii="Arial" w:hAnsi="Arial" w:cs="Arial"/>
          <w:sz w:val="40"/>
          <w:szCs w:val="40"/>
        </w:rPr>
        <w:t>Although it is not compulsory to wear a uniform in nursery some families do choose to do so. Should you wish to purchase uniform please contact ‘Initial Images’ who will be more than happy to help.</w:t>
      </w:r>
    </w:p>
    <w:p w14:paraId="45F7C611" w14:textId="77777777" w:rsidR="003E2D3A" w:rsidRDefault="003E2D3A">
      <w:pPr>
        <w:jc w:val="center"/>
        <w:rPr>
          <w:rFonts w:ascii="Arial" w:hAnsi="Arial" w:cs="Arial"/>
          <w:sz w:val="40"/>
          <w:szCs w:val="40"/>
        </w:rPr>
      </w:pPr>
    </w:p>
    <w:p w14:paraId="4D7653B7" w14:textId="77777777" w:rsidR="003E2D3A" w:rsidRDefault="0026731C">
      <w:pPr>
        <w:jc w:val="center"/>
        <w:rPr>
          <w:rFonts w:ascii="Arial" w:hAnsi="Arial" w:cs="Arial"/>
          <w:sz w:val="40"/>
          <w:szCs w:val="40"/>
        </w:rPr>
      </w:pPr>
      <w:r>
        <w:rPr>
          <w:noProof/>
          <w:lang w:eastAsia="en-GB"/>
        </w:rPr>
        <w:drawing>
          <wp:inline distT="0" distB="0" distL="0" distR="0" wp14:anchorId="6AF07869" wp14:editId="26484151">
            <wp:extent cx="3946525" cy="1169670"/>
            <wp:effectExtent l="0" t="0" r="0" b="0"/>
            <wp:docPr id="19" name="Picture 6" descr="Initial Images Embroider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Initial Images Embroidery Ltd"/>
                    <pic:cNvPicPr>
                      <a:picLocks noChangeAspect="1" noChangeArrowheads="1"/>
                    </pic:cNvPicPr>
                  </pic:nvPicPr>
                  <pic:blipFill>
                    <a:blip r:embed="rId26"/>
                    <a:stretch>
                      <a:fillRect/>
                    </a:stretch>
                  </pic:blipFill>
                  <pic:spPr bwMode="auto">
                    <a:xfrm>
                      <a:off x="0" y="0"/>
                      <a:ext cx="3946525" cy="1169670"/>
                    </a:xfrm>
                    <a:prstGeom prst="rect">
                      <a:avLst/>
                    </a:prstGeom>
                  </pic:spPr>
                </pic:pic>
              </a:graphicData>
            </a:graphic>
          </wp:inline>
        </w:drawing>
      </w:r>
    </w:p>
    <w:p w14:paraId="4F766FA4" w14:textId="77777777" w:rsidR="003E2D3A" w:rsidRDefault="0026731C">
      <w:pPr>
        <w:jc w:val="center"/>
        <w:rPr>
          <w:rFonts w:ascii="Arial" w:hAnsi="Arial" w:cs="Arial"/>
          <w:sz w:val="40"/>
          <w:szCs w:val="40"/>
        </w:rPr>
      </w:pPr>
      <w:r>
        <w:rPr>
          <w:rFonts w:ascii="Arial" w:hAnsi="Arial" w:cs="Arial"/>
          <w:sz w:val="40"/>
          <w:szCs w:val="40"/>
        </w:rPr>
        <w:t xml:space="preserve">2D&amp;E </w:t>
      </w:r>
      <w:proofErr w:type="spellStart"/>
      <w:r>
        <w:rPr>
          <w:rFonts w:ascii="Arial" w:hAnsi="Arial" w:cs="Arial"/>
          <w:sz w:val="40"/>
          <w:szCs w:val="40"/>
        </w:rPr>
        <w:t>Rekendyke</w:t>
      </w:r>
      <w:proofErr w:type="spellEnd"/>
    </w:p>
    <w:p w14:paraId="0DA5D075" w14:textId="77777777" w:rsidR="003E2D3A" w:rsidRDefault="0026731C">
      <w:pPr>
        <w:jc w:val="center"/>
        <w:rPr>
          <w:rFonts w:ascii="Arial" w:hAnsi="Arial" w:cs="Arial"/>
          <w:sz w:val="40"/>
          <w:szCs w:val="40"/>
        </w:rPr>
      </w:pPr>
      <w:r>
        <w:rPr>
          <w:rFonts w:ascii="Arial" w:hAnsi="Arial" w:cs="Arial"/>
          <w:sz w:val="40"/>
          <w:szCs w:val="40"/>
        </w:rPr>
        <w:t>Eldon Street</w:t>
      </w:r>
    </w:p>
    <w:p w14:paraId="2D3ABEDE" w14:textId="77777777" w:rsidR="003E2D3A" w:rsidRDefault="0026731C">
      <w:pPr>
        <w:jc w:val="center"/>
        <w:rPr>
          <w:rFonts w:ascii="Arial" w:hAnsi="Arial" w:cs="Arial"/>
          <w:sz w:val="40"/>
          <w:szCs w:val="40"/>
        </w:rPr>
      </w:pPr>
      <w:r>
        <w:rPr>
          <w:rFonts w:ascii="Arial" w:hAnsi="Arial" w:cs="Arial"/>
          <w:sz w:val="40"/>
          <w:szCs w:val="40"/>
        </w:rPr>
        <w:t>South Shields</w:t>
      </w:r>
    </w:p>
    <w:p w14:paraId="41B9247D" w14:textId="77777777" w:rsidR="003E2D3A" w:rsidRDefault="0026731C">
      <w:pPr>
        <w:jc w:val="center"/>
        <w:rPr>
          <w:rFonts w:ascii="Arial" w:hAnsi="Arial" w:cs="Arial"/>
          <w:sz w:val="40"/>
          <w:szCs w:val="40"/>
        </w:rPr>
      </w:pPr>
      <w:r>
        <w:rPr>
          <w:rFonts w:ascii="Arial" w:hAnsi="Arial" w:cs="Arial"/>
          <w:sz w:val="40"/>
          <w:szCs w:val="40"/>
        </w:rPr>
        <w:t>Tyne &amp; Wear</w:t>
      </w:r>
    </w:p>
    <w:p w14:paraId="76B9A114" w14:textId="77777777" w:rsidR="003E2D3A" w:rsidRDefault="0026731C">
      <w:pPr>
        <w:jc w:val="center"/>
        <w:rPr>
          <w:rFonts w:ascii="Arial" w:hAnsi="Arial" w:cs="Arial"/>
          <w:sz w:val="40"/>
          <w:szCs w:val="40"/>
        </w:rPr>
      </w:pPr>
      <w:r>
        <w:rPr>
          <w:rFonts w:ascii="Arial" w:hAnsi="Arial" w:cs="Arial"/>
          <w:sz w:val="40"/>
          <w:szCs w:val="40"/>
        </w:rPr>
        <w:t>NE33 5BZ</w:t>
      </w:r>
    </w:p>
    <w:p w14:paraId="4A657C05" w14:textId="77777777" w:rsidR="003E2D3A" w:rsidRDefault="0026731C">
      <w:pPr>
        <w:jc w:val="center"/>
        <w:rPr>
          <w:rFonts w:ascii="Arial" w:hAnsi="Arial" w:cs="Arial"/>
          <w:sz w:val="40"/>
          <w:szCs w:val="40"/>
        </w:rPr>
      </w:pPr>
      <w:r>
        <w:rPr>
          <w:rFonts w:ascii="Arial" w:hAnsi="Arial" w:cs="Arial"/>
          <w:sz w:val="40"/>
          <w:szCs w:val="40"/>
        </w:rPr>
        <w:t>0191 4558128</w:t>
      </w:r>
    </w:p>
    <w:p w14:paraId="32539A1E" w14:textId="77777777" w:rsidR="003E2D3A" w:rsidRDefault="003E2D3A">
      <w:pPr>
        <w:jc w:val="center"/>
        <w:rPr>
          <w:rFonts w:ascii="Arial" w:hAnsi="Arial" w:cs="Arial"/>
          <w:sz w:val="40"/>
          <w:szCs w:val="40"/>
        </w:rPr>
      </w:pPr>
    </w:p>
    <w:p w14:paraId="4C4C439E" w14:textId="77777777" w:rsidR="003E2D3A" w:rsidRDefault="0026731C">
      <w:pPr>
        <w:jc w:val="center"/>
        <w:rPr>
          <w:rFonts w:ascii="Arial" w:hAnsi="Arial" w:cs="Arial"/>
          <w:sz w:val="40"/>
          <w:szCs w:val="40"/>
        </w:rPr>
      </w:pPr>
      <w:r>
        <w:rPr>
          <w:rFonts w:ascii="Arial" w:hAnsi="Arial" w:cs="Arial"/>
          <w:sz w:val="40"/>
          <w:szCs w:val="40"/>
        </w:rPr>
        <w:t>The children have access to messy play throughout their session and are encouraged to explore the outdoors, we do encourage children to wear aprons during messy activities, however we do recommend you do not put your child’s nice clothes on them for nursery.</w:t>
      </w:r>
    </w:p>
    <w:p w14:paraId="24CAF29F" w14:textId="1F2FB03A"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 xml:space="preserve">Parent </w:t>
      </w:r>
      <w:r w:rsidR="008310BE">
        <w:rPr>
          <w:rFonts w:ascii="Bradley Hand ITC" w:hAnsi="Bradley Hand ITC"/>
          <w:b/>
          <w:bCs/>
          <w:sz w:val="60"/>
          <w:szCs w:val="60"/>
          <w:u w:val="single"/>
        </w:rPr>
        <w:t>P</w:t>
      </w:r>
      <w:r>
        <w:rPr>
          <w:rFonts w:ascii="Bradley Hand ITC" w:hAnsi="Bradley Hand ITC"/>
          <w:b/>
          <w:bCs/>
          <w:sz w:val="60"/>
          <w:szCs w:val="60"/>
          <w:u w:val="single"/>
        </w:rPr>
        <w:t>artnership</w:t>
      </w:r>
    </w:p>
    <w:p w14:paraId="18CA78A8" w14:textId="77777777" w:rsidR="003E2D3A" w:rsidRDefault="0026731C">
      <w:pPr>
        <w:jc w:val="center"/>
        <w:rPr>
          <w:rFonts w:ascii="Arial" w:hAnsi="Arial" w:cs="Arial"/>
          <w:sz w:val="40"/>
          <w:szCs w:val="40"/>
        </w:rPr>
      </w:pPr>
      <w:r>
        <w:rPr>
          <w:rFonts w:ascii="Arial" w:hAnsi="Arial" w:cs="Arial"/>
          <w:sz w:val="40"/>
          <w:szCs w:val="40"/>
        </w:rPr>
        <w:t>We have an open-door policy in nursery and it is important to us that parents/carers feel welcome and that they can communicate any queries or concerns they may have.</w:t>
      </w:r>
    </w:p>
    <w:p w14:paraId="2A839608" w14:textId="77777777" w:rsidR="003E2D3A" w:rsidRDefault="0026731C">
      <w:pPr>
        <w:jc w:val="center"/>
        <w:rPr>
          <w:rFonts w:ascii="Arial" w:hAnsi="Arial" w:cs="Arial"/>
          <w:sz w:val="40"/>
          <w:szCs w:val="40"/>
        </w:rPr>
      </w:pPr>
      <w:r>
        <w:rPr>
          <w:rFonts w:ascii="Arial" w:hAnsi="Arial" w:cs="Arial"/>
          <w:sz w:val="40"/>
          <w:szCs w:val="40"/>
        </w:rPr>
        <w:t>We try to involve parents/carers as much as we can in nursery. We hold termly Stay &amp; Play sessions where you are invited into the nursery room to play with your child and discuss their development.</w:t>
      </w:r>
    </w:p>
    <w:p w14:paraId="151F71F2" w14:textId="77777777" w:rsidR="003E2D3A" w:rsidRDefault="0026731C">
      <w:pPr>
        <w:jc w:val="center"/>
        <w:rPr>
          <w:rFonts w:ascii="Arial" w:hAnsi="Arial" w:cs="Arial"/>
          <w:sz w:val="40"/>
          <w:szCs w:val="40"/>
        </w:rPr>
      </w:pPr>
      <w:r>
        <w:rPr>
          <w:rFonts w:ascii="Arial" w:hAnsi="Arial" w:cs="Arial"/>
          <w:sz w:val="40"/>
          <w:szCs w:val="40"/>
        </w:rPr>
        <w:t>We also have a weekly library day, every Wednesday where you can come in and share stories with your child.</w:t>
      </w:r>
    </w:p>
    <w:p w14:paraId="72631DDD" w14:textId="77777777" w:rsidR="003E2D3A" w:rsidRDefault="0026731C">
      <w:pPr>
        <w:jc w:val="center"/>
        <w:rPr>
          <w:rFonts w:ascii="Bradley Hand ITC" w:hAnsi="Bradley Hand ITC"/>
          <w:b/>
          <w:bCs/>
          <w:sz w:val="60"/>
          <w:szCs w:val="60"/>
          <w:u w:val="single"/>
        </w:rPr>
      </w:pPr>
      <w:r>
        <w:rPr>
          <w:rFonts w:ascii="Arial" w:hAnsi="Arial" w:cs="Arial"/>
          <w:sz w:val="40"/>
          <w:szCs w:val="40"/>
        </w:rPr>
        <w:t>Throughout the year we also have various celebrations and events during which we ask for parental involvement, one of our favourites is our ‘Teddy Bears Picnic Garden Party’, the children, staff and parents all have a lovely day. We look forward to you joining in with these experiences with us, making memories with your child.</w:t>
      </w:r>
    </w:p>
    <w:p w14:paraId="5F7D9607" w14:textId="77777777" w:rsidR="003E2D3A" w:rsidRDefault="0026731C">
      <w:pPr>
        <w:rPr>
          <w:rFonts w:ascii="Arial" w:hAnsi="Arial" w:cs="Arial"/>
          <w:sz w:val="40"/>
          <w:szCs w:val="40"/>
        </w:rPr>
      </w:pPr>
      <w:r>
        <w:rPr>
          <w:rFonts w:ascii="Arial" w:hAnsi="Arial" w:cs="Arial"/>
          <w:noProof/>
          <w:sz w:val="40"/>
          <w:szCs w:val="40"/>
          <w:lang w:eastAsia="en-GB"/>
        </w:rPr>
        <w:drawing>
          <wp:anchor distT="0" distB="0" distL="114300" distR="118745" simplePos="0" relativeHeight="4" behindDoc="0" locked="0" layoutInCell="1" allowOverlap="1" wp14:anchorId="3CFE8CEE" wp14:editId="0C714B66">
            <wp:simplePos x="0" y="0"/>
            <wp:positionH relativeFrom="margin">
              <wp:align>center</wp:align>
            </wp:positionH>
            <wp:positionV relativeFrom="paragraph">
              <wp:posOffset>263525</wp:posOffset>
            </wp:positionV>
            <wp:extent cx="1901190" cy="1586865"/>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27"/>
                    <a:stretch>
                      <a:fillRect/>
                    </a:stretch>
                  </pic:blipFill>
                  <pic:spPr bwMode="auto">
                    <a:xfrm>
                      <a:off x="0" y="0"/>
                      <a:ext cx="1901190" cy="1586865"/>
                    </a:xfrm>
                    <a:prstGeom prst="rect">
                      <a:avLst/>
                    </a:prstGeom>
                  </pic:spPr>
                </pic:pic>
              </a:graphicData>
            </a:graphic>
          </wp:anchor>
        </w:drawing>
      </w:r>
    </w:p>
    <w:p w14:paraId="6FF1765D" w14:textId="77777777" w:rsidR="003E2D3A" w:rsidRDefault="003E2D3A">
      <w:pPr>
        <w:rPr>
          <w:rFonts w:ascii="Bradley Hand ITC" w:hAnsi="Bradley Hand ITC"/>
          <w:b/>
          <w:bCs/>
          <w:sz w:val="60"/>
          <w:szCs w:val="60"/>
          <w:u w:val="single"/>
        </w:rPr>
      </w:pPr>
    </w:p>
    <w:p w14:paraId="1D56B63D" w14:textId="77777777" w:rsidR="003E2D3A" w:rsidRDefault="003E2D3A">
      <w:pPr>
        <w:rPr>
          <w:rFonts w:ascii="Bradley Hand ITC" w:hAnsi="Bradley Hand ITC"/>
          <w:b/>
          <w:bCs/>
          <w:sz w:val="60"/>
          <w:szCs w:val="60"/>
          <w:u w:val="single"/>
        </w:rPr>
      </w:pPr>
    </w:p>
    <w:p w14:paraId="2299FDBB"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Toddler Group</w:t>
      </w:r>
    </w:p>
    <w:p w14:paraId="08A7B1EC" w14:textId="77777777" w:rsidR="003E2D3A" w:rsidRDefault="0026731C">
      <w:pPr>
        <w:jc w:val="center"/>
        <w:rPr>
          <w:rFonts w:ascii="Arial" w:hAnsi="Arial" w:cs="Arial"/>
          <w:sz w:val="40"/>
          <w:szCs w:val="40"/>
        </w:rPr>
      </w:pPr>
      <w:r>
        <w:rPr>
          <w:rFonts w:ascii="Arial" w:hAnsi="Arial" w:cs="Arial"/>
          <w:sz w:val="40"/>
          <w:szCs w:val="40"/>
        </w:rPr>
        <w:t>Our nursery Toddler Group takes place every Tuesday, 1pm - 3pm. There is a small charge of 50p per child, all funds raised go towards toddler group resources</w:t>
      </w:r>
    </w:p>
    <w:p w14:paraId="24616D0C" w14:textId="77777777" w:rsidR="003E2D3A" w:rsidRDefault="0026731C">
      <w:pPr>
        <w:rPr>
          <w:rFonts w:ascii="Arial" w:hAnsi="Arial" w:cs="Arial"/>
          <w:sz w:val="40"/>
          <w:szCs w:val="40"/>
        </w:rPr>
      </w:pPr>
      <w:r>
        <w:rPr>
          <w:rFonts w:ascii="Arial" w:hAnsi="Arial" w:cs="Arial"/>
          <w:sz w:val="40"/>
          <w:szCs w:val="40"/>
        </w:rPr>
        <w:t xml:space="preserve">       </w:t>
      </w:r>
      <w:r>
        <w:rPr>
          <w:rFonts w:ascii="Arial" w:hAnsi="Arial" w:cs="Arial"/>
          <w:noProof/>
          <w:sz w:val="40"/>
          <w:szCs w:val="40"/>
          <w:lang w:eastAsia="en-GB"/>
        </w:rPr>
        <w:drawing>
          <wp:inline distT="0" distB="0" distL="0" distR="0" wp14:anchorId="71663FB9" wp14:editId="7AA79AD5">
            <wp:extent cx="2160270" cy="2515235"/>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28"/>
                    <a:stretch>
                      <a:fillRect/>
                    </a:stretch>
                  </pic:blipFill>
                  <pic:spPr bwMode="auto">
                    <a:xfrm>
                      <a:off x="0" y="0"/>
                      <a:ext cx="2160270" cy="2515235"/>
                    </a:xfrm>
                    <a:prstGeom prst="rect">
                      <a:avLst/>
                    </a:prstGeom>
                  </pic:spPr>
                </pic:pic>
              </a:graphicData>
            </a:graphic>
          </wp:inline>
        </w:drawing>
      </w:r>
      <w:r>
        <w:rPr>
          <w:rFonts w:ascii="Arial" w:hAnsi="Arial" w:cs="Arial"/>
          <w:sz w:val="40"/>
          <w:szCs w:val="40"/>
        </w:rPr>
        <w:t xml:space="preserve">         </w:t>
      </w:r>
      <w:r>
        <w:rPr>
          <w:rFonts w:ascii="Arial" w:hAnsi="Arial" w:cs="Arial"/>
          <w:noProof/>
          <w:sz w:val="40"/>
          <w:szCs w:val="40"/>
          <w:lang w:eastAsia="en-GB"/>
        </w:rPr>
        <w:drawing>
          <wp:inline distT="0" distB="7620" distL="0" distR="5715" wp14:anchorId="0AEBDCB0" wp14:editId="157DF06E">
            <wp:extent cx="2128520" cy="250761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noChangeArrowheads="1"/>
                    </pic:cNvPicPr>
                  </pic:nvPicPr>
                  <pic:blipFill>
                    <a:blip r:embed="rId29"/>
                    <a:stretch>
                      <a:fillRect/>
                    </a:stretch>
                  </pic:blipFill>
                  <pic:spPr bwMode="auto">
                    <a:xfrm>
                      <a:off x="0" y="0"/>
                      <a:ext cx="2128520" cy="2507615"/>
                    </a:xfrm>
                    <a:prstGeom prst="rect">
                      <a:avLst/>
                    </a:prstGeom>
                  </pic:spPr>
                </pic:pic>
              </a:graphicData>
            </a:graphic>
          </wp:inline>
        </w:drawing>
      </w:r>
    </w:p>
    <w:p w14:paraId="48A135AF" w14:textId="77777777" w:rsidR="003E2D3A" w:rsidRDefault="0026731C">
      <w:pPr>
        <w:jc w:val="center"/>
        <w:rPr>
          <w:rFonts w:ascii="Arial" w:hAnsi="Arial" w:cs="Arial"/>
          <w:sz w:val="40"/>
          <w:szCs w:val="40"/>
        </w:rPr>
      </w:pPr>
      <w:r>
        <w:rPr>
          <w:rFonts w:ascii="Arial" w:hAnsi="Arial" w:cs="Arial"/>
          <w:sz w:val="40"/>
          <w:szCs w:val="40"/>
        </w:rPr>
        <w:t>We have a wide range of toys and activities for the children to explore. Suitable from birth to 3 years old. Miss Lowes also ends the session with a sing song. It is a lovely social experience for children and parents/carers.</w:t>
      </w:r>
    </w:p>
    <w:p w14:paraId="6B95499F" w14:textId="77777777" w:rsidR="003E2D3A" w:rsidRDefault="0026731C">
      <w:pPr>
        <w:jc w:val="center"/>
        <w:rPr>
          <w:rFonts w:ascii="Arial" w:hAnsi="Arial" w:cs="Arial"/>
          <w:sz w:val="40"/>
          <w:szCs w:val="40"/>
        </w:rPr>
      </w:pPr>
      <w:r>
        <w:rPr>
          <w:noProof/>
          <w:lang w:eastAsia="en-GB"/>
        </w:rPr>
        <w:drawing>
          <wp:inline distT="0" distB="0" distL="0" distR="8890" wp14:anchorId="1B7D710C" wp14:editId="36669EF8">
            <wp:extent cx="3515995" cy="2332990"/>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30"/>
                    <a:stretch>
                      <a:fillRect/>
                    </a:stretch>
                  </pic:blipFill>
                  <pic:spPr bwMode="auto">
                    <a:xfrm>
                      <a:off x="0" y="0"/>
                      <a:ext cx="3515995" cy="2332990"/>
                    </a:xfrm>
                    <a:prstGeom prst="rect">
                      <a:avLst/>
                    </a:prstGeom>
                  </pic:spPr>
                </pic:pic>
              </a:graphicData>
            </a:graphic>
          </wp:inline>
        </w:drawing>
      </w:r>
      <w:r>
        <w:rPr>
          <w:noProof/>
          <w:lang w:eastAsia="en-GB"/>
        </w:rPr>
        <w:drawing>
          <wp:anchor distT="0" distB="0" distL="0" distR="114300" simplePos="0" relativeHeight="5" behindDoc="0" locked="0" layoutInCell="1" allowOverlap="1" wp14:anchorId="19ED601F" wp14:editId="428D3870">
            <wp:simplePos x="0" y="0"/>
            <wp:positionH relativeFrom="margin">
              <wp:align>left</wp:align>
            </wp:positionH>
            <wp:positionV relativeFrom="paragraph">
              <wp:posOffset>21590</wp:posOffset>
            </wp:positionV>
            <wp:extent cx="1717675" cy="2382520"/>
            <wp:effectExtent l="0" t="0" r="0" b="0"/>
            <wp:wrapSquare wrapText="bothSides"/>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31"/>
                    <a:stretch>
                      <a:fillRect/>
                    </a:stretch>
                  </pic:blipFill>
                  <pic:spPr bwMode="auto">
                    <a:xfrm>
                      <a:off x="0" y="0"/>
                      <a:ext cx="1717675" cy="2382520"/>
                    </a:xfrm>
                    <a:prstGeom prst="rect">
                      <a:avLst/>
                    </a:prstGeom>
                  </pic:spPr>
                </pic:pic>
              </a:graphicData>
            </a:graphic>
          </wp:anchor>
        </w:drawing>
      </w:r>
    </w:p>
    <w:p w14:paraId="59364ACD"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Healthy Eating</w:t>
      </w:r>
    </w:p>
    <w:p w14:paraId="12E085FF" w14:textId="77777777" w:rsidR="003E2D3A" w:rsidRDefault="0026731C">
      <w:pPr>
        <w:jc w:val="center"/>
        <w:rPr>
          <w:rFonts w:ascii="Arial" w:hAnsi="Arial" w:cs="Arial"/>
          <w:sz w:val="40"/>
          <w:szCs w:val="40"/>
        </w:rPr>
      </w:pPr>
      <w:r>
        <w:rPr>
          <w:rFonts w:ascii="Arial" w:hAnsi="Arial" w:cs="Arial"/>
          <w:sz w:val="40"/>
          <w:szCs w:val="40"/>
        </w:rPr>
        <w:t>The children are offered health snacks during their nursery sessions, morning and afternoon. We provide a drink of milk or water (we only allow juice at lunch time) and a selection of fresh fruit and vegetables.</w:t>
      </w:r>
    </w:p>
    <w:p w14:paraId="4A815437" w14:textId="77777777" w:rsidR="003E2D3A" w:rsidRDefault="003E2D3A">
      <w:pPr>
        <w:jc w:val="center"/>
        <w:rPr>
          <w:rFonts w:ascii="Arial" w:hAnsi="Arial" w:cs="Arial"/>
          <w:sz w:val="20"/>
          <w:szCs w:val="20"/>
        </w:rPr>
      </w:pPr>
    </w:p>
    <w:p w14:paraId="5E888DE2" w14:textId="77777777" w:rsidR="003E2D3A" w:rsidRDefault="0026731C">
      <w:pPr>
        <w:jc w:val="center"/>
        <w:rPr>
          <w:rFonts w:ascii="Arial" w:hAnsi="Arial" w:cs="Arial"/>
          <w:sz w:val="40"/>
          <w:szCs w:val="40"/>
        </w:rPr>
      </w:pPr>
      <w:r>
        <w:rPr>
          <w:noProof/>
          <w:lang w:eastAsia="en-GB"/>
        </w:rPr>
        <w:drawing>
          <wp:inline distT="0" distB="8890" distL="0" distR="8255" wp14:anchorId="3EBAFCDA" wp14:editId="2682FAB5">
            <wp:extent cx="3344545" cy="1781810"/>
            <wp:effectExtent l="0" t="0" r="0" b="0"/>
            <wp:docPr id="25" name="Picture 21" descr="Fruit - Fresh Fruits , Transparent Cartoon,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descr="Fruit - Fresh Fruits , Transparent Cartoon, Free Cliparts ..."/>
                    <pic:cNvPicPr>
                      <a:picLocks noChangeAspect="1" noChangeArrowheads="1"/>
                    </pic:cNvPicPr>
                  </pic:nvPicPr>
                  <pic:blipFill>
                    <a:blip r:embed="rId32"/>
                    <a:stretch>
                      <a:fillRect/>
                    </a:stretch>
                  </pic:blipFill>
                  <pic:spPr bwMode="auto">
                    <a:xfrm>
                      <a:off x="0" y="0"/>
                      <a:ext cx="3344545" cy="1781810"/>
                    </a:xfrm>
                    <a:prstGeom prst="rect">
                      <a:avLst/>
                    </a:prstGeom>
                  </pic:spPr>
                </pic:pic>
              </a:graphicData>
            </a:graphic>
          </wp:inline>
        </w:drawing>
      </w:r>
    </w:p>
    <w:p w14:paraId="37B7F104" w14:textId="77777777" w:rsidR="003E2D3A" w:rsidRDefault="003E2D3A">
      <w:pPr>
        <w:jc w:val="center"/>
        <w:rPr>
          <w:rFonts w:ascii="Arial" w:hAnsi="Arial" w:cs="Arial"/>
          <w:sz w:val="20"/>
          <w:szCs w:val="20"/>
        </w:rPr>
      </w:pPr>
    </w:p>
    <w:p w14:paraId="26A5FF18" w14:textId="77777777" w:rsidR="003E2D3A" w:rsidRDefault="0026731C">
      <w:pPr>
        <w:jc w:val="center"/>
        <w:rPr>
          <w:rFonts w:ascii="Arial" w:hAnsi="Arial" w:cs="Arial"/>
          <w:sz w:val="40"/>
          <w:szCs w:val="40"/>
        </w:rPr>
      </w:pPr>
      <w:r>
        <w:rPr>
          <w:rFonts w:ascii="Arial" w:hAnsi="Arial" w:cs="Arial"/>
          <w:sz w:val="40"/>
          <w:szCs w:val="40"/>
        </w:rPr>
        <w:t>If you are providing a packed lunch for your child’s dinner, we do encourage health choices and ask parents not to put sweets or chocolate in their packed lunch bag where possible.</w:t>
      </w:r>
    </w:p>
    <w:p w14:paraId="493810FD" w14:textId="77777777" w:rsidR="003E2D3A" w:rsidRDefault="003E2D3A">
      <w:pPr>
        <w:jc w:val="center"/>
        <w:rPr>
          <w:rFonts w:ascii="Arial" w:hAnsi="Arial" w:cs="Arial"/>
          <w:sz w:val="20"/>
          <w:szCs w:val="20"/>
        </w:rPr>
      </w:pPr>
    </w:p>
    <w:p w14:paraId="06F08884" w14:textId="77777777" w:rsidR="003E2D3A" w:rsidRDefault="0026731C">
      <w:pPr>
        <w:jc w:val="center"/>
        <w:rPr>
          <w:rFonts w:ascii="Bradley Hand ITC" w:hAnsi="Bradley Hand ITC"/>
          <w:b/>
          <w:bCs/>
          <w:sz w:val="60"/>
          <w:szCs w:val="60"/>
          <w:u w:val="single"/>
        </w:rPr>
      </w:pPr>
      <w:r>
        <w:rPr>
          <w:noProof/>
          <w:lang w:eastAsia="en-GB"/>
        </w:rPr>
        <w:drawing>
          <wp:inline distT="0" distB="635" distL="0" distR="1270" wp14:anchorId="09D8BE7C" wp14:editId="5B104E85">
            <wp:extent cx="3103880" cy="2381250"/>
            <wp:effectExtent l="0" t="0" r="0" b="0"/>
            <wp:docPr id="26" name="Picture 24" descr="Éthordó, noha, szendvics, alma, és, lé Clipart | k5871465 | Fo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descr="Éthordó, noha, szendvics, alma, és, lé Clipart | k5871465 | Fotosearch"/>
                    <pic:cNvPicPr>
                      <a:picLocks noChangeAspect="1" noChangeArrowheads="1"/>
                    </pic:cNvPicPr>
                  </pic:nvPicPr>
                  <pic:blipFill>
                    <a:blip r:embed="rId33"/>
                    <a:stretch>
                      <a:fillRect/>
                    </a:stretch>
                  </pic:blipFill>
                  <pic:spPr bwMode="auto">
                    <a:xfrm>
                      <a:off x="0" y="0"/>
                      <a:ext cx="3103880" cy="2381250"/>
                    </a:xfrm>
                    <a:prstGeom prst="rect">
                      <a:avLst/>
                    </a:prstGeom>
                  </pic:spPr>
                </pic:pic>
              </a:graphicData>
            </a:graphic>
          </wp:inline>
        </w:drawing>
      </w:r>
    </w:p>
    <w:p w14:paraId="54B1D1D2"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Behaviour Management</w:t>
      </w:r>
    </w:p>
    <w:p w14:paraId="44CB4306" w14:textId="77777777" w:rsidR="003E2D3A" w:rsidRDefault="0026731C">
      <w:pPr>
        <w:jc w:val="center"/>
        <w:rPr>
          <w:rFonts w:ascii="Arial" w:hAnsi="Arial" w:cs="Arial"/>
          <w:sz w:val="40"/>
          <w:szCs w:val="40"/>
        </w:rPr>
      </w:pPr>
      <w:r>
        <w:rPr>
          <w:rFonts w:ascii="Arial" w:hAnsi="Arial" w:cs="Arial"/>
          <w:sz w:val="40"/>
          <w:szCs w:val="40"/>
        </w:rPr>
        <w:t>We encourage good behaviour with all children in nursery. We encourage them to respect themselves, each other, adults and nursery property. We apply some simple rules fairly and consistently throughout their session. Should a child display unacceptable behaviour regularly, this will be discussed with parents/carers. We will put strategies in place to help and support the child in nursery and at home if needed.</w:t>
      </w:r>
    </w:p>
    <w:p w14:paraId="44D71FEF" w14:textId="77777777" w:rsidR="003E2D3A" w:rsidRDefault="003E2D3A">
      <w:pPr>
        <w:jc w:val="center"/>
        <w:rPr>
          <w:rFonts w:ascii="Arial" w:hAnsi="Arial" w:cs="Arial"/>
          <w:sz w:val="40"/>
          <w:szCs w:val="40"/>
        </w:rPr>
      </w:pPr>
    </w:p>
    <w:p w14:paraId="0BF0FD1A" w14:textId="77777777" w:rsidR="003E2D3A" w:rsidRDefault="003E2D3A">
      <w:pPr>
        <w:jc w:val="center"/>
        <w:rPr>
          <w:rFonts w:ascii="Arial" w:hAnsi="Arial" w:cs="Arial"/>
          <w:sz w:val="40"/>
          <w:szCs w:val="40"/>
        </w:rPr>
      </w:pPr>
    </w:p>
    <w:p w14:paraId="372A89CA" w14:textId="77777777" w:rsidR="003E2D3A" w:rsidRDefault="0026731C">
      <w:pPr>
        <w:jc w:val="center"/>
        <w:rPr>
          <w:rFonts w:ascii="Bradley Hand ITC" w:hAnsi="Bradley Hand ITC"/>
          <w:sz w:val="60"/>
          <w:szCs w:val="60"/>
        </w:rPr>
      </w:pPr>
      <w:r>
        <w:rPr>
          <w:noProof/>
          <w:lang w:eastAsia="en-GB"/>
        </w:rPr>
        <w:drawing>
          <wp:inline distT="0" distB="6350" distL="0" distR="0" wp14:anchorId="1BA13C5B" wp14:editId="13952216">
            <wp:extent cx="3263265" cy="1403350"/>
            <wp:effectExtent l="0" t="0" r="0" b="0"/>
            <wp:docPr id="27" name="Picture 33" descr="Golden rules stock illustration. Illustration of concept - 1085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3" descr="Golden rules stock illustration. Illustration of concept - 108512015"/>
                    <pic:cNvPicPr>
                      <a:picLocks noChangeAspect="1" noChangeArrowheads="1"/>
                    </pic:cNvPicPr>
                  </pic:nvPicPr>
                  <pic:blipFill>
                    <a:blip r:embed="rId34"/>
                    <a:stretch>
                      <a:fillRect/>
                    </a:stretch>
                  </pic:blipFill>
                  <pic:spPr bwMode="auto">
                    <a:xfrm>
                      <a:off x="0" y="0"/>
                      <a:ext cx="3263265" cy="1403350"/>
                    </a:xfrm>
                    <a:prstGeom prst="rect">
                      <a:avLst/>
                    </a:prstGeom>
                  </pic:spPr>
                </pic:pic>
              </a:graphicData>
            </a:graphic>
          </wp:inline>
        </w:drawing>
      </w:r>
    </w:p>
    <w:p w14:paraId="75F4DED3" w14:textId="77777777" w:rsidR="003E2D3A" w:rsidRDefault="0026731C">
      <w:pPr>
        <w:pStyle w:val="ListParagraph"/>
        <w:numPr>
          <w:ilvl w:val="0"/>
          <w:numId w:val="3"/>
        </w:numPr>
        <w:rPr>
          <w:rFonts w:ascii="Arial" w:hAnsi="Arial" w:cs="Arial"/>
          <w:sz w:val="40"/>
          <w:szCs w:val="40"/>
        </w:rPr>
      </w:pPr>
      <w:r>
        <w:rPr>
          <w:rFonts w:ascii="Arial" w:hAnsi="Arial" w:cs="Arial"/>
          <w:sz w:val="40"/>
          <w:szCs w:val="40"/>
        </w:rPr>
        <w:t>We have kind hands and feet.</w:t>
      </w:r>
    </w:p>
    <w:p w14:paraId="4E1539B1" w14:textId="77777777" w:rsidR="003E2D3A" w:rsidRDefault="0026731C">
      <w:pPr>
        <w:pStyle w:val="ListParagraph"/>
        <w:numPr>
          <w:ilvl w:val="0"/>
          <w:numId w:val="3"/>
        </w:numPr>
        <w:rPr>
          <w:rFonts w:ascii="Arial" w:hAnsi="Arial" w:cs="Arial"/>
          <w:sz w:val="40"/>
          <w:szCs w:val="40"/>
        </w:rPr>
      </w:pPr>
      <w:r>
        <w:rPr>
          <w:rFonts w:ascii="Arial" w:hAnsi="Arial" w:cs="Arial"/>
          <w:sz w:val="40"/>
          <w:szCs w:val="40"/>
        </w:rPr>
        <w:t>We listen to others.</w:t>
      </w:r>
    </w:p>
    <w:p w14:paraId="1F530AA7" w14:textId="77777777" w:rsidR="003E2D3A" w:rsidRDefault="0026731C">
      <w:pPr>
        <w:pStyle w:val="ListParagraph"/>
        <w:numPr>
          <w:ilvl w:val="0"/>
          <w:numId w:val="3"/>
        </w:numPr>
        <w:rPr>
          <w:rFonts w:ascii="Arial" w:hAnsi="Arial" w:cs="Arial"/>
          <w:sz w:val="40"/>
          <w:szCs w:val="40"/>
        </w:rPr>
      </w:pPr>
      <w:r>
        <w:rPr>
          <w:rFonts w:ascii="Arial" w:hAnsi="Arial" w:cs="Arial"/>
          <w:sz w:val="40"/>
          <w:szCs w:val="40"/>
        </w:rPr>
        <w:t>We take turns and share.</w:t>
      </w:r>
    </w:p>
    <w:p w14:paraId="4FCC69DB" w14:textId="77777777" w:rsidR="003E2D3A" w:rsidRDefault="0026731C">
      <w:pPr>
        <w:pStyle w:val="ListParagraph"/>
        <w:numPr>
          <w:ilvl w:val="0"/>
          <w:numId w:val="3"/>
        </w:numPr>
        <w:rPr>
          <w:rFonts w:ascii="Arial" w:hAnsi="Arial" w:cs="Arial"/>
          <w:sz w:val="40"/>
          <w:szCs w:val="40"/>
        </w:rPr>
      </w:pPr>
      <w:r>
        <w:rPr>
          <w:rFonts w:ascii="Arial" w:hAnsi="Arial" w:cs="Arial"/>
          <w:sz w:val="40"/>
          <w:szCs w:val="40"/>
        </w:rPr>
        <w:t>We walk indoors.</w:t>
      </w:r>
    </w:p>
    <w:p w14:paraId="7005D172" w14:textId="77777777" w:rsidR="003E2D3A" w:rsidRDefault="0026731C">
      <w:pPr>
        <w:pStyle w:val="ListParagraph"/>
        <w:numPr>
          <w:ilvl w:val="0"/>
          <w:numId w:val="3"/>
        </w:numPr>
        <w:rPr>
          <w:rFonts w:ascii="Arial" w:hAnsi="Arial" w:cs="Arial"/>
          <w:sz w:val="40"/>
          <w:szCs w:val="40"/>
        </w:rPr>
      </w:pPr>
      <w:r>
        <w:rPr>
          <w:rFonts w:ascii="Arial" w:hAnsi="Arial" w:cs="Arial"/>
          <w:sz w:val="40"/>
          <w:szCs w:val="40"/>
        </w:rPr>
        <w:t>We help to keep our nursery tidy.</w:t>
      </w:r>
    </w:p>
    <w:p w14:paraId="2A40E8EB" w14:textId="77777777" w:rsidR="003E2D3A" w:rsidRDefault="003E2D3A">
      <w:pPr>
        <w:rPr>
          <w:rFonts w:ascii="Bradley Hand ITC" w:hAnsi="Bradley Hand ITC"/>
          <w:b/>
          <w:bCs/>
          <w:sz w:val="60"/>
          <w:szCs w:val="60"/>
          <w:u w:val="single"/>
        </w:rPr>
      </w:pPr>
    </w:p>
    <w:p w14:paraId="1734456F" w14:textId="77777777" w:rsidR="003E2D3A" w:rsidRDefault="003E2D3A">
      <w:pPr>
        <w:rPr>
          <w:rFonts w:ascii="Bradley Hand ITC" w:hAnsi="Bradley Hand ITC"/>
          <w:b/>
          <w:bCs/>
          <w:sz w:val="60"/>
          <w:szCs w:val="60"/>
          <w:u w:val="single"/>
        </w:rPr>
      </w:pPr>
    </w:p>
    <w:p w14:paraId="4B58606E"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Special Educational Needs (SEN)</w:t>
      </w:r>
    </w:p>
    <w:p w14:paraId="18784324" w14:textId="77777777" w:rsidR="003E2D3A" w:rsidRDefault="0026731C">
      <w:pPr>
        <w:jc w:val="center"/>
        <w:rPr>
          <w:rFonts w:ascii="Arial" w:hAnsi="Arial" w:cs="Arial"/>
          <w:color w:val="000000" w:themeColor="text1"/>
          <w:sz w:val="40"/>
          <w:szCs w:val="40"/>
        </w:rPr>
      </w:pPr>
      <w:r>
        <w:rPr>
          <w:rFonts w:ascii="Arial" w:hAnsi="Arial" w:cs="Arial"/>
          <w:color w:val="000000" w:themeColor="text1"/>
          <w:sz w:val="40"/>
          <w:szCs w:val="40"/>
        </w:rPr>
        <w:t>We track our children’s progress regularly which helps us with early identification of children’s individual needs. We work closely with parents/carers to develop effective strategies and development plans to support the child. We also work closely with outside agencies and professionals to ensure the best support possible for the family.</w:t>
      </w:r>
    </w:p>
    <w:p w14:paraId="58B47420" w14:textId="77777777" w:rsidR="003E2D3A" w:rsidRDefault="003E2D3A">
      <w:pPr>
        <w:rPr>
          <w:rFonts w:ascii="Bradley Hand ITC" w:hAnsi="Bradley Hand ITC"/>
          <w:b/>
          <w:bCs/>
          <w:sz w:val="20"/>
          <w:szCs w:val="20"/>
          <w:u w:val="single"/>
        </w:rPr>
      </w:pPr>
    </w:p>
    <w:p w14:paraId="1DD7C45F"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t>Contact details</w:t>
      </w:r>
    </w:p>
    <w:p w14:paraId="799534B1" w14:textId="77777777" w:rsidR="003E2D3A" w:rsidRDefault="0026731C">
      <w:pPr>
        <w:jc w:val="center"/>
        <w:rPr>
          <w:rFonts w:ascii="Arial" w:hAnsi="Arial" w:cs="Arial"/>
          <w:sz w:val="40"/>
          <w:szCs w:val="40"/>
        </w:rPr>
      </w:pPr>
      <w:r>
        <w:rPr>
          <w:rFonts w:ascii="Arial" w:hAnsi="Arial" w:cs="Arial"/>
          <w:sz w:val="40"/>
          <w:szCs w:val="40"/>
        </w:rPr>
        <w:t xml:space="preserve">We ask that all parents/carers keep contact details up to date, if you change your telephone number or address please let us know. Please ensure that we have at least one </w:t>
      </w:r>
      <w:r>
        <w:rPr>
          <w:rFonts w:ascii="Arial" w:hAnsi="Arial" w:cs="Arial"/>
          <w:b/>
          <w:bCs/>
          <w:sz w:val="40"/>
          <w:szCs w:val="40"/>
        </w:rPr>
        <w:t xml:space="preserve">Emergency Contact </w:t>
      </w:r>
      <w:r>
        <w:rPr>
          <w:rFonts w:ascii="Arial" w:hAnsi="Arial" w:cs="Arial"/>
          <w:sz w:val="40"/>
          <w:szCs w:val="40"/>
        </w:rPr>
        <w:t>up to date at all times too. Staff administer first aid and report incidents to parents upon collection, however if there is a more serious matter regarding your child, we may need to contact you or a relative. It is vital that these details are kept up to date in nursery.</w:t>
      </w:r>
    </w:p>
    <w:p w14:paraId="6C1375BD" w14:textId="77777777" w:rsidR="003E2D3A" w:rsidRDefault="003E2D3A">
      <w:pPr>
        <w:jc w:val="center"/>
        <w:rPr>
          <w:rFonts w:ascii="Arial" w:hAnsi="Arial" w:cs="Arial"/>
          <w:sz w:val="10"/>
          <w:szCs w:val="10"/>
        </w:rPr>
      </w:pPr>
    </w:p>
    <w:p w14:paraId="4198D536" w14:textId="77777777" w:rsidR="003E2D3A" w:rsidRDefault="0026731C">
      <w:pPr>
        <w:jc w:val="center"/>
        <w:rPr>
          <w:rFonts w:ascii="Bradley Hand ITC" w:hAnsi="Bradley Hand ITC"/>
          <w:b/>
          <w:bCs/>
          <w:sz w:val="60"/>
          <w:szCs w:val="60"/>
          <w:u w:val="single"/>
        </w:rPr>
      </w:pPr>
      <w:r>
        <w:rPr>
          <w:noProof/>
          <w:lang w:eastAsia="en-GB"/>
        </w:rPr>
        <w:drawing>
          <wp:inline distT="0" distB="8890" distL="0" distR="6350" wp14:anchorId="5B497437" wp14:editId="2BFC5419">
            <wp:extent cx="1708785" cy="1248410"/>
            <wp:effectExtent l="0" t="0" r="0" b="0"/>
            <wp:docPr id="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9"/>
                    <pic:cNvPicPr>
                      <a:picLocks noChangeAspect="1" noChangeArrowheads="1"/>
                    </pic:cNvPicPr>
                  </pic:nvPicPr>
                  <pic:blipFill>
                    <a:blip r:embed="rId35"/>
                    <a:stretch>
                      <a:fillRect/>
                    </a:stretch>
                  </pic:blipFill>
                  <pic:spPr bwMode="auto">
                    <a:xfrm>
                      <a:off x="0" y="0"/>
                      <a:ext cx="1708785" cy="1248410"/>
                    </a:xfrm>
                    <a:prstGeom prst="rect">
                      <a:avLst/>
                    </a:prstGeom>
                  </pic:spPr>
                </pic:pic>
              </a:graphicData>
            </a:graphic>
          </wp:inline>
        </w:drawing>
      </w:r>
    </w:p>
    <w:p w14:paraId="1F3854B5" w14:textId="22A7136F"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 xml:space="preserve">Collecting </w:t>
      </w:r>
      <w:r w:rsidR="008310BE">
        <w:rPr>
          <w:rFonts w:ascii="Bradley Hand ITC" w:hAnsi="Bradley Hand ITC"/>
          <w:b/>
          <w:bCs/>
          <w:sz w:val="60"/>
          <w:szCs w:val="60"/>
          <w:u w:val="single"/>
        </w:rPr>
        <w:t>C</w:t>
      </w:r>
      <w:r>
        <w:rPr>
          <w:rFonts w:ascii="Bradley Hand ITC" w:hAnsi="Bradley Hand ITC"/>
          <w:b/>
          <w:bCs/>
          <w:sz w:val="60"/>
          <w:szCs w:val="60"/>
          <w:u w:val="single"/>
        </w:rPr>
        <w:t>hildren</w:t>
      </w:r>
    </w:p>
    <w:p w14:paraId="4F16604C" w14:textId="77777777" w:rsidR="003E2D3A" w:rsidRDefault="0026731C">
      <w:pPr>
        <w:jc w:val="center"/>
        <w:rPr>
          <w:rFonts w:ascii="Arial" w:hAnsi="Arial" w:cs="Arial"/>
          <w:sz w:val="40"/>
          <w:szCs w:val="40"/>
        </w:rPr>
      </w:pPr>
      <w:r>
        <w:rPr>
          <w:rFonts w:ascii="Arial" w:hAnsi="Arial" w:cs="Arial"/>
          <w:sz w:val="40"/>
          <w:szCs w:val="40"/>
        </w:rPr>
        <w:t>We have a collection policy by which if someone different is collecting your child whom staff have not met before we will ask for you to arrange a password which they will be asked for when they collect your child.</w:t>
      </w:r>
    </w:p>
    <w:p w14:paraId="28791475" w14:textId="77777777" w:rsidR="003E2D3A" w:rsidRDefault="0026731C">
      <w:pPr>
        <w:jc w:val="center"/>
        <w:rPr>
          <w:rFonts w:ascii="Arial" w:hAnsi="Arial" w:cs="Arial"/>
          <w:sz w:val="40"/>
          <w:szCs w:val="40"/>
        </w:rPr>
      </w:pPr>
      <w:r>
        <w:rPr>
          <w:rFonts w:ascii="Arial" w:hAnsi="Arial" w:cs="Arial"/>
          <w:sz w:val="40"/>
          <w:szCs w:val="40"/>
        </w:rPr>
        <w:t>Should someone come to collect your child who we have not met or been informed about, we will not allow them to take your child. You will receive a telephone call from nursery to ask if this person can collect your child. Safeguarding our children is paramount.</w:t>
      </w:r>
    </w:p>
    <w:p w14:paraId="4812A5F8" w14:textId="77777777" w:rsidR="003E2D3A" w:rsidRDefault="0026731C">
      <w:pPr>
        <w:jc w:val="center"/>
        <w:rPr>
          <w:rFonts w:ascii="Arial" w:hAnsi="Arial" w:cs="Arial"/>
          <w:sz w:val="40"/>
          <w:szCs w:val="40"/>
        </w:rPr>
      </w:pPr>
      <w:r>
        <w:rPr>
          <w:noProof/>
          <w:lang w:eastAsia="en-GB"/>
        </w:rPr>
        <w:drawing>
          <wp:inline distT="0" distB="6985" distL="0" distR="3175" wp14:anchorId="0A330F10" wp14:editId="63D59354">
            <wp:extent cx="4283075" cy="2069465"/>
            <wp:effectExtent l="0" t="0" r="0" b="0"/>
            <wp:docPr id="29" name="Picture 37" descr="161,503 Preschool Children Cliparts, Stock Vector And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7" descr="161,503 Preschool Children Cliparts, Stock Vector And Royalty Free ..."/>
                    <pic:cNvPicPr>
                      <a:picLocks noChangeAspect="1" noChangeArrowheads="1"/>
                    </pic:cNvPicPr>
                  </pic:nvPicPr>
                  <pic:blipFill>
                    <a:blip r:embed="rId36"/>
                    <a:stretch>
                      <a:fillRect/>
                    </a:stretch>
                  </pic:blipFill>
                  <pic:spPr bwMode="auto">
                    <a:xfrm>
                      <a:off x="0" y="0"/>
                      <a:ext cx="4283075" cy="2069465"/>
                    </a:xfrm>
                    <a:prstGeom prst="rect">
                      <a:avLst/>
                    </a:prstGeom>
                  </pic:spPr>
                </pic:pic>
              </a:graphicData>
            </a:graphic>
          </wp:inline>
        </w:drawing>
      </w:r>
    </w:p>
    <w:p w14:paraId="0E75F04A" w14:textId="77777777" w:rsidR="003E2D3A" w:rsidRDefault="0026731C">
      <w:pPr>
        <w:jc w:val="center"/>
        <w:rPr>
          <w:rFonts w:ascii="Arial" w:hAnsi="Arial" w:cs="Arial"/>
          <w:sz w:val="40"/>
          <w:szCs w:val="40"/>
        </w:rPr>
      </w:pPr>
      <w:r>
        <w:rPr>
          <w:rFonts w:ascii="Bradley Hand ITC" w:hAnsi="Bradley Hand ITC"/>
          <w:b/>
          <w:bCs/>
          <w:sz w:val="60"/>
          <w:szCs w:val="60"/>
          <w:u w:val="single"/>
        </w:rPr>
        <w:t>Jewellery</w:t>
      </w:r>
    </w:p>
    <w:p w14:paraId="5D900E83" w14:textId="77777777" w:rsidR="003E2D3A" w:rsidRDefault="0026731C">
      <w:pPr>
        <w:jc w:val="center"/>
        <w:rPr>
          <w:rFonts w:ascii="Arial" w:hAnsi="Arial" w:cs="Arial"/>
          <w:sz w:val="40"/>
          <w:szCs w:val="40"/>
        </w:rPr>
      </w:pPr>
      <w:r>
        <w:rPr>
          <w:rFonts w:ascii="Arial" w:hAnsi="Arial" w:cs="Arial"/>
          <w:sz w:val="40"/>
          <w:szCs w:val="40"/>
        </w:rPr>
        <w:t xml:space="preserve">We have a </w:t>
      </w:r>
      <w:r>
        <w:rPr>
          <w:rFonts w:ascii="Arial" w:hAnsi="Arial" w:cs="Arial"/>
          <w:b/>
          <w:bCs/>
          <w:sz w:val="40"/>
          <w:szCs w:val="40"/>
        </w:rPr>
        <w:t>NO</w:t>
      </w:r>
      <w:r>
        <w:rPr>
          <w:rFonts w:ascii="Arial" w:hAnsi="Arial" w:cs="Arial"/>
          <w:sz w:val="40"/>
          <w:szCs w:val="40"/>
        </w:rPr>
        <w:t xml:space="preserve"> jewellery policy in nursery. We ask that for the safety of your child that you do not allow them to wear any jewellery for nursery.</w:t>
      </w:r>
    </w:p>
    <w:p w14:paraId="7A89AA4D" w14:textId="77777777" w:rsidR="003E2D3A" w:rsidRDefault="003E2D3A">
      <w:pPr>
        <w:jc w:val="center"/>
        <w:rPr>
          <w:rFonts w:ascii="Bradley Hand ITC" w:hAnsi="Bradley Hand ITC"/>
          <w:b/>
          <w:bCs/>
          <w:sz w:val="60"/>
          <w:szCs w:val="60"/>
          <w:u w:val="single"/>
        </w:rPr>
      </w:pPr>
    </w:p>
    <w:p w14:paraId="0E574FB3"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Toilet Training</w:t>
      </w:r>
    </w:p>
    <w:p w14:paraId="46994617" w14:textId="77777777" w:rsidR="003E2D3A" w:rsidRDefault="0026731C">
      <w:pPr>
        <w:jc w:val="center"/>
        <w:rPr>
          <w:rFonts w:ascii="Arial" w:hAnsi="Arial" w:cs="Arial"/>
          <w:sz w:val="40"/>
          <w:szCs w:val="40"/>
        </w:rPr>
      </w:pPr>
      <w:r>
        <w:rPr>
          <w:rFonts w:ascii="Arial" w:hAnsi="Arial" w:cs="Arial"/>
          <w:sz w:val="40"/>
          <w:szCs w:val="40"/>
        </w:rPr>
        <w:t xml:space="preserve">Children </w:t>
      </w:r>
      <w:r>
        <w:rPr>
          <w:rFonts w:ascii="Arial" w:hAnsi="Arial" w:cs="Arial"/>
          <w:b/>
          <w:bCs/>
          <w:sz w:val="40"/>
          <w:szCs w:val="40"/>
        </w:rPr>
        <w:t>do not</w:t>
      </w:r>
      <w:r>
        <w:rPr>
          <w:rFonts w:ascii="Arial" w:hAnsi="Arial" w:cs="Arial"/>
          <w:sz w:val="40"/>
          <w:szCs w:val="40"/>
        </w:rPr>
        <w:t xml:space="preserve"> have to be toilet trained before coming into nursery. When the time comes to toilet train your child, we will work closely with you and your child to support them using the potty or toilet. We encourage all of our children to be independent when in nursery when using the bathroom and washing their hands.</w:t>
      </w:r>
    </w:p>
    <w:p w14:paraId="0122C5D0" w14:textId="77777777" w:rsidR="003E2D3A" w:rsidRDefault="0026731C">
      <w:pPr>
        <w:jc w:val="center"/>
        <w:rPr>
          <w:rFonts w:ascii="Arial" w:hAnsi="Arial" w:cs="Arial"/>
          <w:sz w:val="40"/>
          <w:szCs w:val="40"/>
        </w:rPr>
      </w:pPr>
      <w:r>
        <w:rPr>
          <w:rFonts w:ascii="Arial" w:hAnsi="Arial" w:cs="Arial"/>
          <w:sz w:val="40"/>
          <w:szCs w:val="40"/>
        </w:rPr>
        <w:t xml:space="preserve"> We ask that you provide multiple changes of clothes and a change of shoes on a daily basis if your child is toilet training as we can have a few accidents to begin with as they are learning.</w:t>
      </w:r>
    </w:p>
    <w:p w14:paraId="2E0B6DCB" w14:textId="77777777" w:rsidR="003E2D3A" w:rsidRDefault="0026731C">
      <w:pPr>
        <w:jc w:val="center"/>
        <w:rPr>
          <w:rFonts w:ascii="Arial" w:hAnsi="Arial" w:cs="Arial"/>
          <w:sz w:val="40"/>
          <w:szCs w:val="40"/>
        </w:rPr>
      </w:pPr>
      <w:r>
        <w:rPr>
          <w:rFonts w:ascii="Arial" w:hAnsi="Arial" w:cs="Arial"/>
          <w:sz w:val="40"/>
          <w:szCs w:val="40"/>
        </w:rPr>
        <w:t>Please speak to a member of staff if you need any help or advice on starting to toilet train your child.</w:t>
      </w:r>
    </w:p>
    <w:p w14:paraId="077FC530" w14:textId="77777777" w:rsidR="003E2D3A" w:rsidRDefault="003E2D3A">
      <w:pPr>
        <w:jc w:val="center"/>
        <w:rPr>
          <w:rFonts w:ascii="Bradley Hand ITC" w:hAnsi="Bradley Hand ITC"/>
          <w:b/>
          <w:bCs/>
          <w:sz w:val="60"/>
          <w:szCs w:val="60"/>
          <w:u w:val="single"/>
        </w:rPr>
      </w:pPr>
    </w:p>
    <w:p w14:paraId="4BBC8982" w14:textId="77777777" w:rsidR="003E2D3A" w:rsidRDefault="0026731C">
      <w:pPr>
        <w:jc w:val="center"/>
        <w:rPr>
          <w:rFonts w:ascii="Bradley Hand ITC" w:hAnsi="Bradley Hand ITC"/>
          <w:b/>
          <w:bCs/>
          <w:sz w:val="60"/>
          <w:szCs w:val="60"/>
          <w:u w:val="single"/>
        </w:rPr>
      </w:pPr>
      <w:r>
        <w:rPr>
          <w:noProof/>
          <w:lang w:eastAsia="en-GB"/>
        </w:rPr>
        <w:drawing>
          <wp:inline distT="0" distB="0" distL="0" distR="5080" wp14:anchorId="1381F867" wp14:editId="7C2336B2">
            <wp:extent cx="4547870" cy="2366010"/>
            <wp:effectExtent l="0" t="0" r="0" b="0"/>
            <wp:docPr id="30" name="Picture 35" descr="Some simple practices for successful pott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5" descr="Some simple practices for successful potty training"/>
                    <pic:cNvPicPr>
                      <a:picLocks noChangeAspect="1" noChangeArrowheads="1"/>
                    </pic:cNvPicPr>
                  </pic:nvPicPr>
                  <pic:blipFill>
                    <a:blip r:embed="rId37"/>
                    <a:stretch>
                      <a:fillRect/>
                    </a:stretch>
                  </pic:blipFill>
                  <pic:spPr bwMode="auto">
                    <a:xfrm>
                      <a:off x="0" y="0"/>
                      <a:ext cx="4547870" cy="2366010"/>
                    </a:xfrm>
                    <a:prstGeom prst="rect">
                      <a:avLst/>
                    </a:prstGeom>
                  </pic:spPr>
                </pic:pic>
              </a:graphicData>
            </a:graphic>
          </wp:inline>
        </w:drawing>
      </w:r>
    </w:p>
    <w:p w14:paraId="1AF411DD" w14:textId="77777777" w:rsidR="003E2D3A" w:rsidRDefault="003E2D3A">
      <w:pPr>
        <w:jc w:val="center"/>
        <w:rPr>
          <w:rFonts w:ascii="Bradley Hand ITC" w:hAnsi="Bradley Hand ITC"/>
          <w:b/>
          <w:bCs/>
          <w:sz w:val="60"/>
          <w:szCs w:val="60"/>
          <w:u w:val="single"/>
        </w:rPr>
      </w:pPr>
    </w:p>
    <w:p w14:paraId="205E0DF9"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Childhood Illnesses</w:t>
      </w:r>
    </w:p>
    <w:p w14:paraId="534AD642" w14:textId="77777777" w:rsidR="003E2D3A" w:rsidRDefault="0026731C">
      <w:pPr>
        <w:jc w:val="center"/>
        <w:rPr>
          <w:rFonts w:ascii="Arial" w:hAnsi="Arial" w:cs="Arial"/>
          <w:sz w:val="40"/>
          <w:szCs w:val="40"/>
        </w:rPr>
      </w:pPr>
      <w:r>
        <w:rPr>
          <w:rFonts w:ascii="Arial" w:hAnsi="Arial" w:cs="Arial"/>
          <w:sz w:val="40"/>
          <w:szCs w:val="40"/>
        </w:rPr>
        <w:t>As you are aware children do become poorly from time to time. We do have sickness policies in place within nursery and for some childhood illnesses we do have an exclusion period. Please see the details below for some of the more common illnesses.</w:t>
      </w:r>
    </w:p>
    <w:tbl>
      <w:tblPr>
        <w:tblStyle w:val="TableGrid"/>
        <w:tblW w:w="9016" w:type="dxa"/>
        <w:tblLook w:val="04A0" w:firstRow="1" w:lastRow="0" w:firstColumn="1" w:lastColumn="0" w:noHBand="0" w:noVBand="1"/>
      </w:tblPr>
      <w:tblGrid>
        <w:gridCol w:w="4509"/>
        <w:gridCol w:w="4507"/>
      </w:tblGrid>
      <w:tr w:rsidR="003E2D3A" w14:paraId="21FC88E1" w14:textId="77777777">
        <w:tc>
          <w:tcPr>
            <w:tcW w:w="4508" w:type="dxa"/>
            <w:shd w:val="clear" w:color="auto" w:fill="auto"/>
            <w:tcMar>
              <w:left w:w="108" w:type="dxa"/>
            </w:tcMar>
          </w:tcPr>
          <w:p w14:paraId="790A82C8" w14:textId="77777777" w:rsidR="003E2D3A" w:rsidRDefault="0026731C">
            <w:pPr>
              <w:spacing w:after="0" w:line="240" w:lineRule="auto"/>
              <w:jc w:val="center"/>
              <w:rPr>
                <w:rFonts w:ascii="Arial" w:hAnsi="Arial" w:cs="Arial"/>
                <w:sz w:val="40"/>
                <w:szCs w:val="40"/>
              </w:rPr>
            </w:pPr>
            <w:r>
              <w:rPr>
                <w:rFonts w:ascii="Arial" w:hAnsi="Arial" w:cs="Arial"/>
                <w:sz w:val="40"/>
                <w:szCs w:val="40"/>
              </w:rPr>
              <w:t>Childhood Illness</w:t>
            </w:r>
          </w:p>
        </w:tc>
        <w:tc>
          <w:tcPr>
            <w:tcW w:w="4507" w:type="dxa"/>
            <w:shd w:val="clear" w:color="auto" w:fill="auto"/>
            <w:tcMar>
              <w:left w:w="108" w:type="dxa"/>
            </w:tcMar>
          </w:tcPr>
          <w:p w14:paraId="23482693" w14:textId="77777777" w:rsidR="003E2D3A" w:rsidRDefault="0026731C">
            <w:pPr>
              <w:spacing w:after="0" w:line="240" w:lineRule="auto"/>
              <w:jc w:val="center"/>
              <w:rPr>
                <w:rFonts w:ascii="Arial" w:hAnsi="Arial" w:cs="Arial"/>
                <w:sz w:val="40"/>
                <w:szCs w:val="40"/>
              </w:rPr>
            </w:pPr>
            <w:r>
              <w:rPr>
                <w:rFonts w:ascii="Arial" w:hAnsi="Arial" w:cs="Arial"/>
                <w:sz w:val="40"/>
                <w:szCs w:val="40"/>
              </w:rPr>
              <w:t>Children can return</w:t>
            </w:r>
          </w:p>
        </w:tc>
      </w:tr>
      <w:tr w:rsidR="003E2D3A" w14:paraId="072AF051" w14:textId="77777777">
        <w:tc>
          <w:tcPr>
            <w:tcW w:w="4508" w:type="dxa"/>
            <w:shd w:val="clear" w:color="auto" w:fill="auto"/>
            <w:tcMar>
              <w:left w:w="108" w:type="dxa"/>
            </w:tcMar>
          </w:tcPr>
          <w:p w14:paraId="701BF168" w14:textId="77777777" w:rsidR="003E2D3A" w:rsidRDefault="003E2D3A">
            <w:pPr>
              <w:spacing w:after="0" w:line="240" w:lineRule="auto"/>
              <w:jc w:val="center"/>
              <w:rPr>
                <w:rFonts w:ascii="Arial" w:hAnsi="Arial" w:cs="Arial"/>
                <w:sz w:val="40"/>
                <w:szCs w:val="40"/>
              </w:rPr>
            </w:pPr>
          </w:p>
          <w:p w14:paraId="7B092288" w14:textId="77777777" w:rsidR="003E2D3A" w:rsidRDefault="0026731C">
            <w:pPr>
              <w:spacing w:after="0" w:line="240" w:lineRule="auto"/>
              <w:jc w:val="center"/>
              <w:rPr>
                <w:rFonts w:ascii="Arial" w:hAnsi="Arial" w:cs="Arial"/>
                <w:sz w:val="40"/>
                <w:szCs w:val="40"/>
              </w:rPr>
            </w:pPr>
            <w:r>
              <w:rPr>
                <w:rFonts w:ascii="Arial" w:hAnsi="Arial" w:cs="Arial"/>
                <w:sz w:val="40"/>
                <w:szCs w:val="40"/>
              </w:rPr>
              <w:t>Sickness &amp; Diarrhoea</w:t>
            </w:r>
          </w:p>
          <w:p w14:paraId="287EB012" w14:textId="77777777" w:rsidR="003E2D3A" w:rsidRDefault="003E2D3A">
            <w:pPr>
              <w:spacing w:after="0" w:line="240" w:lineRule="auto"/>
              <w:jc w:val="center"/>
              <w:rPr>
                <w:rFonts w:ascii="Arial" w:hAnsi="Arial" w:cs="Arial"/>
                <w:sz w:val="40"/>
                <w:szCs w:val="40"/>
              </w:rPr>
            </w:pPr>
          </w:p>
        </w:tc>
        <w:tc>
          <w:tcPr>
            <w:tcW w:w="4507" w:type="dxa"/>
            <w:shd w:val="clear" w:color="auto" w:fill="auto"/>
            <w:tcMar>
              <w:left w:w="108" w:type="dxa"/>
            </w:tcMar>
          </w:tcPr>
          <w:p w14:paraId="1F357556" w14:textId="77777777" w:rsidR="003E2D3A" w:rsidRDefault="003E2D3A">
            <w:pPr>
              <w:spacing w:after="0" w:line="240" w:lineRule="auto"/>
              <w:jc w:val="center"/>
              <w:rPr>
                <w:rFonts w:ascii="Arial" w:hAnsi="Arial" w:cs="Arial"/>
                <w:sz w:val="40"/>
                <w:szCs w:val="40"/>
              </w:rPr>
            </w:pPr>
          </w:p>
          <w:p w14:paraId="60E33311" w14:textId="77777777" w:rsidR="003E2D3A" w:rsidRDefault="0026731C">
            <w:pPr>
              <w:spacing w:after="0" w:line="240" w:lineRule="auto"/>
              <w:jc w:val="center"/>
              <w:rPr>
                <w:rFonts w:ascii="Arial" w:hAnsi="Arial" w:cs="Arial"/>
                <w:sz w:val="40"/>
                <w:szCs w:val="40"/>
              </w:rPr>
            </w:pPr>
            <w:r>
              <w:rPr>
                <w:rFonts w:ascii="Arial" w:hAnsi="Arial" w:cs="Arial"/>
                <w:sz w:val="40"/>
                <w:szCs w:val="40"/>
              </w:rPr>
              <w:t>48hrs after the last episode</w:t>
            </w:r>
          </w:p>
        </w:tc>
      </w:tr>
      <w:tr w:rsidR="003E2D3A" w14:paraId="3A3C746F" w14:textId="77777777">
        <w:tc>
          <w:tcPr>
            <w:tcW w:w="4508" w:type="dxa"/>
            <w:shd w:val="clear" w:color="auto" w:fill="auto"/>
            <w:tcMar>
              <w:left w:w="108" w:type="dxa"/>
            </w:tcMar>
          </w:tcPr>
          <w:p w14:paraId="1551FE70" w14:textId="77777777" w:rsidR="003E2D3A" w:rsidRDefault="003E2D3A">
            <w:pPr>
              <w:spacing w:after="0" w:line="240" w:lineRule="auto"/>
              <w:jc w:val="center"/>
              <w:rPr>
                <w:rFonts w:ascii="Arial" w:hAnsi="Arial" w:cs="Arial"/>
                <w:sz w:val="40"/>
                <w:szCs w:val="40"/>
              </w:rPr>
            </w:pPr>
          </w:p>
          <w:p w14:paraId="059ACC35" w14:textId="77777777" w:rsidR="003E2D3A" w:rsidRDefault="0026731C">
            <w:pPr>
              <w:spacing w:after="0" w:line="240" w:lineRule="auto"/>
              <w:jc w:val="center"/>
              <w:rPr>
                <w:rFonts w:ascii="Arial" w:hAnsi="Arial" w:cs="Arial"/>
                <w:sz w:val="40"/>
                <w:szCs w:val="40"/>
              </w:rPr>
            </w:pPr>
            <w:r>
              <w:rPr>
                <w:rFonts w:ascii="Arial" w:hAnsi="Arial" w:cs="Arial"/>
                <w:sz w:val="40"/>
                <w:szCs w:val="40"/>
              </w:rPr>
              <w:t>Conjunctivitis</w:t>
            </w:r>
          </w:p>
          <w:p w14:paraId="1E98C59A" w14:textId="77777777" w:rsidR="003E2D3A" w:rsidRDefault="003E2D3A">
            <w:pPr>
              <w:spacing w:after="0" w:line="240" w:lineRule="auto"/>
              <w:jc w:val="center"/>
              <w:rPr>
                <w:rFonts w:ascii="Arial" w:hAnsi="Arial" w:cs="Arial"/>
                <w:sz w:val="40"/>
                <w:szCs w:val="40"/>
              </w:rPr>
            </w:pPr>
          </w:p>
        </w:tc>
        <w:tc>
          <w:tcPr>
            <w:tcW w:w="4507" w:type="dxa"/>
            <w:shd w:val="clear" w:color="auto" w:fill="auto"/>
            <w:tcMar>
              <w:left w:w="108" w:type="dxa"/>
            </w:tcMar>
          </w:tcPr>
          <w:p w14:paraId="65E16F32" w14:textId="77777777" w:rsidR="003E2D3A" w:rsidRDefault="003E2D3A">
            <w:pPr>
              <w:spacing w:after="0" w:line="240" w:lineRule="auto"/>
              <w:jc w:val="center"/>
              <w:rPr>
                <w:rFonts w:ascii="Arial" w:hAnsi="Arial" w:cs="Arial"/>
                <w:sz w:val="40"/>
                <w:szCs w:val="40"/>
              </w:rPr>
            </w:pPr>
          </w:p>
          <w:p w14:paraId="1473D198" w14:textId="77777777" w:rsidR="003E2D3A" w:rsidRDefault="0026731C">
            <w:pPr>
              <w:spacing w:after="0" w:line="240" w:lineRule="auto"/>
              <w:jc w:val="center"/>
              <w:rPr>
                <w:rFonts w:ascii="Arial" w:hAnsi="Arial" w:cs="Arial"/>
                <w:sz w:val="40"/>
                <w:szCs w:val="40"/>
              </w:rPr>
            </w:pPr>
            <w:r>
              <w:rPr>
                <w:rFonts w:ascii="Arial" w:hAnsi="Arial" w:cs="Arial"/>
                <w:sz w:val="40"/>
                <w:szCs w:val="40"/>
              </w:rPr>
              <w:t>24 hrs after starting drops</w:t>
            </w:r>
          </w:p>
        </w:tc>
      </w:tr>
      <w:tr w:rsidR="003E2D3A" w14:paraId="633B62E2" w14:textId="77777777">
        <w:tc>
          <w:tcPr>
            <w:tcW w:w="4508" w:type="dxa"/>
            <w:shd w:val="clear" w:color="auto" w:fill="auto"/>
            <w:tcMar>
              <w:left w:w="108" w:type="dxa"/>
            </w:tcMar>
          </w:tcPr>
          <w:p w14:paraId="3C4B935A" w14:textId="77777777" w:rsidR="003E2D3A" w:rsidRDefault="003E2D3A">
            <w:pPr>
              <w:spacing w:after="0" w:line="240" w:lineRule="auto"/>
              <w:jc w:val="center"/>
              <w:rPr>
                <w:rFonts w:ascii="Arial" w:hAnsi="Arial" w:cs="Arial"/>
                <w:sz w:val="40"/>
                <w:szCs w:val="40"/>
              </w:rPr>
            </w:pPr>
          </w:p>
          <w:p w14:paraId="3A60B30C" w14:textId="77777777" w:rsidR="003E2D3A" w:rsidRDefault="0026731C">
            <w:pPr>
              <w:spacing w:after="0" w:line="240" w:lineRule="auto"/>
              <w:jc w:val="center"/>
              <w:rPr>
                <w:rFonts w:ascii="Arial" w:hAnsi="Arial" w:cs="Arial"/>
                <w:sz w:val="40"/>
                <w:szCs w:val="40"/>
              </w:rPr>
            </w:pPr>
            <w:r>
              <w:rPr>
                <w:rFonts w:ascii="Arial" w:hAnsi="Arial" w:cs="Arial"/>
                <w:sz w:val="40"/>
                <w:szCs w:val="40"/>
              </w:rPr>
              <w:t>Slapped Cheek</w:t>
            </w:r>
          </w:p>
          <w:p w14:paraId="2AC1948C" w14:textId="77777777" w:rsidR="003E2D3A" w:rsidRDefault="003E2D3A">
            <w:pPr>
              <w:spacing w:after="0" w:line="240" w:lineRule="auto"/>
              <w:jc w:val="center"/>
              <w:rPr>
                <w:rFonts w:ascii="Arial" w:hAnsi="Arial" w:cs="Arial"/>
                <w:sz w:val="40"/>
                <w:szCs w:val="40"/>
              </w:rPr>
            </w:pPr>
          </w:p>
        </w:tc>
        <w:tc>
          <w:tcPr>
            <w:tcW w:w="4507" w:type="dxa"/>
            <w:shd w:val="clear" w:color="auto" w:fill="auto"/>
            <w:tcMar>
              <w:left w:w="108" w:type="dxa"/>
            </w:tcMar>
          </w:tcPr>
          <w:p w14:paraId="5F6C99BF" w14:textId="77777777" w:rsidR="003E2D3A" w:rsidRDefault="003E2D3A">
            <w:pPr>
              <w:spacing w:after="0" w:line="240" w:lineRule="auto"/>
              <w:jc w:val="center"/>
              <w:rPr>
                <w:rFonts w:ascii="Arial" w:hAnsi="Arial" w:cs="Arial"/>
                <w:sz w:val="40"/>
                <w:szCs w:val="40"/>
              </w:rPr>
            </w:pPr>
          </w:p>
          <w:p w14:paraId="64531AE3" w14:textId="77777777" w:rsidR="003E2D3A" w:rsidRDefault="0026731C">
            <w:pPr>
              <w:spacing w:after="0" w:line="240" w:lineRule="auto"/>
              <w:jc w:val="center"/>
              <w:rPr>
                <w:rFonts w:ascii="Arial" w:hAnsi="Arial" w:cs="Arial"/>
                <w:sz w:val="40"/>
                <w:szCs w:val="40"/>
              </w:rPr>
            </w:pPr>
            <w:r>
              <w:rPr>
                <w:rFonts w:ascii="Arial" w:hAnsi="Arial" w:cs="Arial"/>
                <w:sz w:val="40"/>
                <w:szCs w:val="40"/>
              </w:rPr>
              <w:t>Not infectious once the rash appears</w:t>
            </w:r>
          </w:p>
        </w:tc>
      </w:tr>
      <w:tr w:rsidR="003E2D3A" w14:paraId="2DC9B672" w14:textId="77777777">
        <w:tc>
          <w:tcPr>
            <w:tcW w:w="4508" w:type="dxa"/>
            <w:shd w:val="clear" w:color="auto" w:fill="auto"/>
            <w:tcMar>
              <w:left w:w="108" w:type="dxa"/>
            </w:tcMar>
          </w:tcPr>
          <w:p w14:paraId="784D71EF" w14:textId="77777777" w:rsidR="003E2D3A" w:rsidRDefault="003E2D3A">
            <w:pPr>
              <w:spacing w:after="0" w:line="240" w:lineRule="auto"/>
              <w:jc w:val="center"/>
              <w:rPr>
                <w:rFonts w:ascii="Arial" w:hAnsi="Arial" w:cs="Arial"/>
                <w:sz w:val="40"/>
                <w:szCs w:val="40"/>
              </w:rPr>
            </w:pPr>
          </w:p>
          <w:p w14:paraId="4E18C500" w14:textId="77777777" w:rsidR="003E2D3A" w:rsidRDefault="0026731C">
            <w:pPr>
              <w:spacing w:after="0" w:line="240" w:lineRule="auto"/>
              <w:jc w:val="center"/>
              <w:rPr>
                <w:rFonts w:ascii="Arial" w:hAnsi="Arial" w:cs="Arial"/>
                <w:sz w:val="40"/>
                <w:szCs w:val="40"/>
              </w:rPr>
            </w:pPr>
            <w:r>
              <w:rPr>
                <w:rFonts w:ascii="Arial" w:hAnsi="Arial" w:cs="Arial"/>
                <w:sz w:val="40"/>
                <w:szCs w:val="40"/>
              </w:rPr>
              <w:t>Chicken Pox</w:t>
            </w:r>
          </w:p>
          <w:p w14:paraId="274A6F7D" w14:textId="77777777" w:rsidR="003E2D3A" w:rsidRDefault="003E2D3A">
            <w:pPr>
              <w:spacing w:after="0" w:line="240" w:lineRule="auto"/>
              <w:jc w:val="center"/>
              <w:rPr>
                <w:rFonts w:ascii="Arial" w:hAnsi="Arial" w:cs="Arial"/>
                <w:sz w:val="40"/>
                <w:szCs w:val="40"/>
              </w:rPr>
            </w:pPr>
          </w:p>
        </w:tc>
        <w:tc>
          <w:tcPr>
            <w:tcW w:w="4507" w:type="dxa"/>
            <w:shd w:val="clear" w:color="auto" w:fill="auto"/>
            <w:tcMar>
              <w:left w:w="108" w:type="dxa"/>
            </w:tcMar>
          </w:tcPr>
          <w:p w14:paraId="6DA3C3C2" w14:textId="77777777" w:rsidR="003E2D3A" w:rsidRDefault="003E2D3A">
            <w:pPr>
              <w:spacing w:after="0" w:line="240" w:lineRule="auto"/>
              <w:jc w:val="center"/>
              <w:rPr>
                <w:rFonts w:ascii="Arial" w:hAnsi="Arial" w:cs="Arial"/>
                <w:sz w:val="40"/>
                <w:szCs w:val="40"/>
              </w:rPr>
            </w:pPr>
          </w:p>
          <w:p w14:paraId="3E99CFE7" w14:textId="77777777" w:rsidR="003E2D3A" w:rsidRDefault="0026731C">
            <w:pPr>
              <w:spacing w:after="0" w:line="240" w:lineRule="auto"/>
              <w:jc w:val="center"/>
              <w:rPr>
                <w:rFonts w:ascii="Arial" w:hAnsi="Arial" w:cs="Arial"/>
                <w:sz w:val="40"/>
                <w:szCs w:val="40"/>
              </w:rPr>
            </w:pPr>
            <w:r>
              <w:rPr>
                <w:rFonts w:ascii="Arial" w:hAnsi="Arial" w:cs="Arial"/>
                <w:sz w:val="40"/>
                <w:szCs w:val="40"/>
              </w:rPr>
              <w:t>Until spots scab over</w:t>
            </w:r>
          </w:p>
        </w:tc>
      </w:tr>
    </w:tbl>
    <w:p w14:paraId="2E6911FA" w14:textId="77777777" w:rsidR="003E2D3A" w:rsidRDefault="003E2D3A">
      <w:pPr>
        <w:rPr>
          <w:rFonts w:ascii="Arial" w:hAnsi="Arial" w:cs="Arial"/>
          <w:sz w:val="20"/>
          <w:szCs w:val="20"/>
        </w:rPr>
      </w:pPr>
    </w:p>
    <w:p w14:paraId="0FE36024" w14:textId="77777777" w:rsidR="003E2D3A" w:rsidRDefault="0026731C">
      <w:pPr>
        <w:jc w:val="center"/>
        <w:rPr>
          <w:rFonts w:ascii="Arial" w:hAnsi="Arial" w:cs="Arial"/>
          <w:sz w:val="40"/>
          <w:szCs w:val="40"/>
        </w:rPr>
      </w:pPr>
      <w:r>
        <w:rPr>
          <w:rFonts w:ascii="Arial" w:hAnsi="Arial" w:cs="Arial"/>
          <w:sz w:val="40"/>
          <w:szCs w:val="40"/>
        </w:rPr>
        <w:t>We do ask that if your child is showing signs of being unwell and you feel they will not benefit from their nursery session, then please keep them at home until well enough to return. If your child is poorly, please ring and leave a message on the nursery answer machine.</w:t>
      </w:r>
    </w:p>
    <w:p w14:paraId="20EC0106" w14:textId="0F5ABFF6"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 xml:space="preserve">School </w:t>
      </w:r>
      <w:r w:rsidR="008310BE">
        <w:rPr>
          <w:rFonts w:ascii="Bradley Hand ITC" w:hAnsi="Bradley Hand ITC"/>
          <w:b/>
          <w:bCs/>
          <w:sz w:val="60"/>
          <w:szCs w:val="60"/>
          <w:u w:val="single"/>
        </w:rPr>
        <w:t>R</w:t>
      </w:r>
      <w:r>
        <w:rPr>
          <w:rFonts w:ascii="Bradley Hand ITC" w:hAnsi="Bradley Hand ITC"/>
          <w:b/>
          <w:bCs/>
          <w:sz w:val="60"/>
          <w:szCs w:val="60"/>
          <w:u w:val="single"/>
        </w:rPr>
        <w:t>eadiness</w:t>
      </w:r>
    </w:p>
    <w:p w14:paraId="18F002A6" w14:textId="77777777" w:rsidR="003E2D3A" w:rsidRDefault="0026731C">
      <w:pPr>
        <w:jc w:val="center"/>
        <w:rPr>
          <w:rFonts w:ascii="Arial" w:hAnsi="Arial" w:cs="Arial"/>
          <w:sz w:val="40"/>
          <w:szCs w:val="40"/>
        </w:rPr>
      </w:pPr>
      <w:r>
        <w:rPr>
          <w:rFonts w:ascii="Arial" w:hAnsi="Arial" w:cs="Arial"/>
          <w:sz w:val="40"/>
          <w:szCs w:val="40"/>
        </w:rPr>
        <w:t xml:space="preserve">We know it can be very daunting time for yourselves when you have to consider ‘big school’ for your little one. We are here to support you and your child throughout. </w:t>
      </w:r>
    </w:p>
    <w:p w14:paraId="4AA24803" w14:textId="77777777" w:rsidR="003E2D3A" w:rsidRDefault="003E2D3A">
      <w:pPr>
        <w:jc w:val="center"/>
        <w:rPr>
          <w:rFonts w:ascii="Arial" w:hAnsi="Arial" w:cs="Arial"/>
          <w:sz w:val="20"/>
          <w:szCs w:val="20"/>
        </w:rPr>
      </w:pPr>
    </w:p>
    <w:p w14:paraId="4EB16D49" w14:textId="77777777" w:rsidR="003E2D3A" w:rsidRDefault="0026731C">
      <w:pPr>
        <w:jc w:val="center"/>
        <w:rPr>
          <w:rFonts w:ascii="Arial" w:hAnsi="Arial" w:cs="Arial"/>
          <w:sz w:val="40"/>
          <w:szCs w:val="40"/>
        </w:rPr>
      </w:pPr>
      <w:r>
        <w:rPr>
          <w:rFonts w:ascii="Arial" w:hAnsi="Arial" w:cs="Arial"/>
          <w:sz w:val="40"/>
          <w:szCs w:val="40"/>
        </w:rPr>
        <w:t>Nursery will provide parents/carers with school admission forms when the time comes and we are here to help complete forms, discuss concerns and choices should you need us.</w:t>
      </w:r>
    </w:p>
    <w:p w14:paraId="07BA6D54" w14:textId="77777777" w:rsidR="003E2D3A" w:rsidRDefault="003E2D3A">
      <w:pPr>
        <w:jc w:val="center"/>
        <w:rPr>
          <w:rFonts w:ascii="Arial" w:hAnsi="Arial" w:cs="Arial"/>
          <w:sz w:val="20"/>
          <w:szCs w:val="20"/>
        </w:rPr>
      </w:pPr>
    </w:p>
    <w:p w14:paraId="1600E0E5" w14:textId="77777777" w:rsidR="003E2D3A" w:rsidRDefault="0026731C">
      <w:pPr>
        <w:jc w:val="center"/>
        <w:rPr>
          <w:rFonts w:ascii="Arial" w:hAnsi="Arial" w:cs="Arial"/>
          <w:sz w:val="40"/>
          <w:szCs w:val="40"/>
        </w:rPr>
      </w:pPr>
      <w:r>
        <w:rPr>
          <w:rFonts w:ascii="Arial" w:hAnsi="Arial" w:cs="Arial"/>
          <w:sz w:val="40"/>
          <w:szCs w:val="40"/>
        </w:rPr>
        <w:t>Getting our children school ready is very important to us. Helping them build those skills they need to take the big step into Reception.</w:t>
      </w:r>
    </w:p>
    <w:p w14:paraId="3AC07F91" w14:textId="77777777" w:rsidR="003E2D3A" w:rsidRDefault="003E2D3A">
      <w:pPr>
        <w:jc w:val="center"/>
        <w:rPr>
          <w:rFonts w:ascii="Arial" w:hAnsi="Arial" w:cs="Arial"/>
          <w:sz w:val="20"/>
          <w:szCs w:val="20"/>
        </w:rPr>
      </w:pPr>
    </w:p>
    <w:p w14:paraId="05EAB75E" w14:textId="77777777" w:rsidR="003E2D3A" w:rsidRDefault="0026731C">
      <w:pPr>
        <w:jc w:val="center"/>
        <w:rPr>
          <w:rFonts w:ascii="Arial" w:hAnsi="Arial" w:cs="Arial"/>
          <w:sz w:val="40"/>
          <w:szCs w:val="40"/>
        </w:rPr>
      </w:pPr>
      <w:r>
        <w:rPr>
          <w:rFonts w:ascii="Arial" w:hAnsi="Arial" w:cs="Arial"/>
          <w:sz w:val="40"/>
          <w:szCs w:val="40"/>
        </w:rPr>
        <w:t>We work closely with all schools in the area to pass on any relevant information with regards to children should they be joining their school. As we liaise with each other to make sure transition is as smooth as possible for you and your child.</w:t>
      </w:r>
    </w:p>
    <w:p w14:paraId="188954E3" w14:textId="77777777" w:rsidR="003E2D3A" w:rsidRDefault="003E2D3A">
      <w:pPr>
        <w:jc w:val="center"/>
        <w:rPr>
          <w:rFonts w:ascii="Arial" w:hAnsi="Arial" w:cs="Arial"/>
          <w:sz w:val="20"/>
          <w:szCs w:val="20"/>
        </w:rPr>
      </w:pPr>
    </w:p>
    <w:p w14:paraId="678A43BB" w14:textId="77777777" w:rsidR="003E2D3A" w:rsidRDefault="0026731C">
      <w:pPr>
        <w:jc w:val="center"/>
        <w:rPr>
          <w:rFonts w:ascii="Bradley Hand ITC" w:hAnsi="Bradley Hand ITC"/>
          <w:b/>
          <w:bCs/>
          <w:sz w:val="60"/>
          <w:szCs w:val="60"/>
          <w:u w:val="single"/>
        </w:rPr>
      </w:pPr>
      <w:r>
        <w:rPr>
          <w:noProof/>
          <w:lang w:eastAsia="en-GB"/>
        </w:rPr>
        <w:drawing>
          <wp:inline distT="0" distB="0" distL="0" distR="9525" wp14:anchorId="6DF63C1A" wp14:editId="1A6CB1F3">
            <wp:extent cx="1572260" cy="1588135"/>
            <wp:effectExtent l="0" t="0" r="0" b="0"/>
            <wp:docPr id="31" name="Picture 31" descr="Free Pictures Of School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ree Pictures Of Schools, Download Free Clip Art, Free Clip Art on ..."/>
                    <pic:cNvPicPr>
                      <a:picLocks noChangeAspect="1" noChangeArrowheads="1"/>
                    </pic:cNvPicPr>
                  </pic:nvPicPr>
                  <pic:blipFill>
                    <a:blip r:embed="rId38"/>
                    <a:stretch>
                      <a:fillRect/>
                    </a:stretch>
                  </pic:blipFill>
                  <pic:spPr bwMode="auto">
                    <a:xfrm>
                      <a:off x="0" y="0"/>
                      <a:ext cx="1572260" cy="1588135"/>
                    </a:xfrm>
                    <a:prstGeom prst="rect">
                      <a:avLst/>
                    </a:prstGeom>
                  </pic:spPr>
                </pic:pic>
              </a:graphicData>
            </a:graphic>
          </wp:inline>
        </w:drawing>
      </w:r>
    </w:p>
    <w:p w14:paraId="3E5550C6" w14:textId="77777777" w:rsidR="003E2D3A" w:rsidRDefault="0026731C">
      <w:pPr>
        <w:jc w:val="center"/>
        <w:rPr>
          <w:rFonts w:ascii="Bradley Hand ITC" w:hAnsi="Bradley Hand ITC"/>
          <w:b/>
          <w:bCs/>
          <w:sz w:val="60"/>
          <w:szCs w:val="60"/>
          <w:u w:val="single"/>
        </w:rPr>
      </w:pPr>
      <w:r>
        <w:rPr>
          <w:rFonts w:ascii="Bradley Hand ITC" w:hAnsi="Bradley Hand ITC"/>
          <w:b/>
          <w:bCs/>
          <w:sz w:val="60"/>
          <w:szCs w:val="60"/>
          <w:u w:val="single"/>
        </w:rPr>
        <w:lastRenderedPageBreak/>
        <w:t>Keeping you up to date</w:t>
      </w:r>
    </w:p>
    <w:p w14:paraId="6A088EB9" w14:textId="77777777" w:rsidR="003E2D3A" w:rsidRDefault="0026731C">
      <w:pPr>
        <w:jc w:val="center"/>
        <w:rPr>
          <w:rFonts w:ascii="Arial" w:hAnsi="Arial" w:cs="Arial"/>
          <w:sz w:val="40"/>
          <w:szCs w:val="40"/>
        </w:rPr>
      </w:pPr>
      <w:r>
        <w:rPr>
          <w:rFonts w:ascii="Arial" w:hAnsi="Arial" w:cs="Arial"/>
          <w:sz w:val="40"/>
          <w:szCs w:val="40"/>
        </w:rPr>
        <w:t>We like to keep you all up to date with important information and about things we have planned, we hand out newsletters to parents and display information on the screen located in the foyer of our nursery so please look out for any information.</w:t>
      </w:r>
    </w:p>
    <w:p w14:paraId="65584465" w14:textId="77777777" w:rsidR="003E2D3A" w:rsidRDefault="003E2D3A">
      <w:pPr>
        <w:jc w:val="center"/>
        <w:rPr>
          <w:rFonts w:ascii="Arial" w:hAnsi="Arial" w:cs="Arial"/>
          <w:sz w:val="20"/>
          <w:szCs w:val="20"/>
        </w:rPr>
      </w:pPr>
    </w:p>
    <w:p w14:paraId="0644B3D5" w14:textId="77777777" w:rsidR="003E2D3A" w:rsidRDefault="0026731C">
      <w:pPr>
        <w:jc w:val="center"/>
        <w:rPr>
          <w:rFonts w:ascii="Arial" w:hAnsi="Arial" w:cs="Arial"/>
          <w:sz w:val="40"/>
          <w:szCs w:val="40"/>
        </w:rPr>
      </w:pPr>
      <w:r>
        <w:rPr>
          <w:rFonts w:ascii="Arial" w:hAnsi="Arial" w:cs="Arial"/>
          <w:sz w:val="40"/>
          <w:szCs w:val="40"/>
        </w:rPr>
        <w:t xml:space="preserve">We do have our own Facebook page where we like to share photos of the children so you can see what they have been doing in nursery and again reminders of important dates coming up so please like our page. </w:t>
      </w:r>
    </w:p>
    <w:p w14:paraId="14B39D64" w14:textId="77777777" w:rsidR="003E2D3A" w:rsidRDefault="003E2D3A">
      <w:pPr>
        <w:jc w:val="center"/>
        <w:rPr>
          <w:rFonts w:ascii="Arial" w:hAnsi="Arial" w:cs="Arial"/>
          <w:sz w:val="20"/>
          <w:szCs w:val="20"/>
        </w:rPr>
      </w:pPr>
    </w:p>
    <w:p w14:paraId="49A9C2D8" w14:textId="77777777" w:rsidR="003E2D3A" w:rsidRDefault="0026731C">
      <w:pPr>
        <w:jc w:val="center"/>
        <w:rPr>
          <w:rFonts w:ascii="Arial" w:hAnsi="Arial" w:cs="Arial"/>
          <w:sz w:val="40"/>
          <w:szCs w:val="40"/>
        </w:rPr>
      </w:pPr>
      <w:r>
        <w:rPr>
          <w:noProof/>
          <w:lang w:eastAsia="en-GB"/>
        </w:rPr>
        <w:drawing>
          <wp:inline distT="0" distB="9525" distL="0" distR="635" wp14:anchorId="56F37E88" wp14:editId="564A1DA4">
            <wp:extent cx="1695450" cy="962660"/>
            <wp:effectExtent l="0" t="0" r="0" b="0"/>
            <wp:docPr id="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
                    <pic:cNvPicPr>
                      <a:picLocks noChangeAspect="1" noChangeArrowheads="1"/>
                    </pic:cNvPicPr>
                  </pic:nvPicPr>
                  <pic:blipFill>
                    <a:blip r:embed="rId39"/>
                    <a:stretch>
                      <a:fillRect/>
                    </a:stretch>
                  </pic:blipFill>
                  <pic:spPr bwMode="auto">
                    <a:xfrm>
                      <a:off x="0" y="0"/>
                      <a:ext cx="1695450" cy="962660"/>
                    </a:xfrm>
                    <a:prstGeom prst="rect">
                      <a:avLst/>
                    </a:prstGeom>
                  </pic:spPr>
                </pic:pic>
              </a:graphicData>
            </a:graphic>
          </wp:inline>
        </w:drawing>
      </w:r>
    </w:p>
    <w:p w14:paraId="10A4B72E" w14:textId="77777777" w:rsidR="003E2D3A" w:rsidRDefault="003E2D3A">
      <w:pPr>
        <w:jc w:val="center"/>
        <w:rPr>
          <w:rFonts w:ascii="Arial" w:hAnsi="Arial" w:cs="Arial"/>
          <w:sz w:val="20"/>
          <w:szCs w:val="20"/>
        </w:rPr>
      </w:pPr>
    </w:p>
    <w:p w14:paraId="1A1429F8" w14:textId="77777777" w:rsidR="003E2D3A" w:rsidRDefault="0026731C">
      <w:pPr>
        <w:jc w:val="center"/>
        <w:rPr>
          <w:rFonts w:ascii="Arial" w:hAnsi="Arial" w:cs="Arial"/>
          <w:sz w:val="40"/>
          <w:szCs w:val="40"/>
        </w:rPr>
      </w:pPr>
      <w:r>
        <w:rPr>
          <w:rFonts w:ascii="Arial" w:hAnsi="Arial" w:cs="Arial"/>
          <w:sz w:val="40"/>
          <w:szCs w:val="40"/>
        </w:rPr>
        <w:t>We are currently in the process of designing our own website, we will give further details once it is complete.</w:t>
      </w:r>
    </w:p>
    <w:p w14:paraId="129AC2CC" w14:textId="77777777" w:rsidR="003E2D3A" w:rsidRDefault="003E2D3A">
      <w:pPr>
        <w:jc w:val="center"/>
        <w:rPr>
          <w:rFonts w:ascii="Arial" w:hAnsi="Arial" w:cs="Arial"/>
          <w:sz w:val="40"/>
          <w:szCs w:val="40"/>
        </w:rPr>
      </w:pPr>
    </w:p>
    <w:p w14:paraId="562FCC52" w14:textId="77777777" w:rsidR="003E2D3A" w:rsidRDefault="003E2D3A">
      <w:pPr>
        <w:jc w:val="center"/>
        <w:rPr>
          <w:rFonts w:ascii="Arial" w:hAnsi="Arial" w:cs="Arial"/>
          <w:sz w:val="40"/>
          <w:szCs w:val="40"/>
        </w:rPr>
      </w:pPr>
    </w:p>
    <w:p w14:paraId="02BE592F" w14:textId="77777777" w:rsidR="003E2D3A" w:rsidRDefault="003E2D3A">
      <w:pPr>
        <w:jc w:val="center"/>
        <w:rPr>
          <w:rFonts w:ascii="Arial" w:hAnsi="Arial" w:cs="Arial"/>
          <w:sz w:val="40"/>
          <w:szCs w:val="40"/>
        </w:rPr>
      </w:pPr>
    </w:p>
    <w:p w14:paraId="5B70090F" w14:textId="77777777" w:rsidR="003E2D3A" w:rsidRDefault="003E2D3A">
      <w:pPr>
        <w:jc w:val="center"/>
        <w:rPr>
          <w:rFonts w:ascii="Arial" w:hAnsi="Arial" w:cs="Arial"/>
          <w:sz w:val="40"/>
          <w:szCs w:val="40"/>
        </w:rPr>
      </w:pPr>
    </w:p>
    <w:p w14:paraId="74186C00" w14:textId="77777777" w:rsidR="003E2D3A" w:rsidRDefault="003E2D3A">
      <w:pPr>
        <w:rPr>
          <w:rFonts w:ascii="Arial" w:hAnsi="Arial" w:cs="Arial"/>
          <w:sz w:val="40"/>
          <w:szCs w:val="40"/>
        </w:rPr>
      </w:pPr>
    </w:p>
    <w:p w14:paraId="4FF28F1C" w14:textId="77777777" w:rsidR="003E0BDC" w:rsidRDefault="0026731C">
      <w:pPr>
        <w:jc w:val="center"/>
        <w:rPr>
          <w:rFonts w:ascii="Arial" w:hAnsi="Arial" w:cs="Arial"/>
          <w:sz w:val="40"/>
          <w:szCs w:val="40"/>
        </w:rPr>
      </w:pPr>
      <w:r>
        <w:rPr>
          <w:rFonts w:ascii="Arial" w:hAnsi="Arial" w:cs="Arial"/>
          <w:sz w:val="40"/>
          <w:szCs w:val="40"/>
        </w:rPr>
        <w:lastRenderedPageBreak/>
        <w:t>The nursery team would like to take this opportunity to th</w:t>
      </w:r>
      <w:r w:rsidR="003E0BDC">
        <w:rPr>
          <w:rFonts w:ascii="Arial" w:hAnsi="Arial" w:cs="Arial"/>
          <w:sz w:val="40"/>
          <w:szCs w:val="40"/>
        </w:rPr>
        <w:t>ank you for choosing First Steps Nursery for your child.</w:t>
      </w:r>
    </w:p>
    <w:p w14:paraId="67F42DE4" w14:textId="60C4BE81" w:rsidR="003E2D3A" w:rsidRDefault="003E0BDC">
      <w:pPr>
        <w:jc w:val="center"/>
        <w:rPr>
          <w:rFonts w:ascii="Bradley Hand ITC" w:hAnsi="Bradley Hand ITC"/>
          <w:sz w:val="60"/>
          <w:szCs w:val="60"/>
        </w:rPr>
      </w:pPr>
      <w:r>
        <w:rPr>
          <w:rFonts w:ascii="Arial" w:hAnsi="Arial" w:cs="Arial"/>
          <w:sz w:val="40"/>
          <w:szCs w:val="40"/>
        </w:rPr>
        <w:t xml:space="preserve"> W</w:t>
      </w:r>
      <w:r w:rsidR="0026731C">
        <w:rPr>
          <w:rFonts w:ascii="Arial" w:hAnsi="Arial" w:cs="Arial"/>
          <w:sz w:val="40"/>
          <w:szCs w:val="40"/>
        </w:rPr>
        <w:t>e h</w:t>
      </w:r>
      <w:r w:rsidR="00254863">
        <w:rPr>
          <w:rFonts w:ascii="Arial" w:hAnsi="Arial" w:cs="Arial"/>
          <w:sz w:val="40"/>
          <w:szCs w:val="40"/>
        </w:rPr>
        <w:t>ope you enjoy your time with us!</w:t>
      </w:r>
      <w:bookmarkStart w:id="1" w:name="_GoBack"/>
      <w:bookmarkEnd w:id="1"/>
    </w:p>
    <w:p w14:paraId="1D916144" w14:textId="77777777" w:rsidR="003E2D3A" w:rsidRDefault="003E2D3A">
      <w:pPr>
        <w:jc w:val="center"/>
        <w:rPr>
          <w:rFonts w:ascii="Arial" w:hAnsi="Arial" w:cs="Arial"/>
          <w:sz w:val="40"/>
          <w:szCs w:val="40"/>
        </w:rPr>
      </w:pPr>
    </w:p>
    <w:p w14:paraId="6D4D3495" w14:textId="77777777" w:rsidR="003E2D3A" w:rsidRDefault="003E2D3A">
      <w:pPr>
        <w:jc w:val="center"/>
        <w:rPr>
          <w:rFonts w:ascii="Arial" w:hAnsi="Arial" w:cs="Arial"/>
          <w:sz w:val="40"/>
          <w:szCs w:val="40"/>
        </w:rPr>
      </w:pPr>
    </w:p>
    <w:p w14:paraId="45E731E3" w14:textId="77777777" w:rsidR="003E2D3A" w:rsidRDefault="0026731C">
      <w:pPr>
        <w:jc w:val="center"/>
        <w:rPr>
          <w:rFonts w:ascii="Arial" w:hAnsi="Arial" w:cs="Arial"/>
          <w:sz w:val="40"/>
          <w:szCs w:val="40"/>
        </w:rPr>
      </w:pPr>
      <w:r>
        <w:rPr>
          <w:noProof/>
          <w:lang w:eastAsia="en-GB"/>
        </w:rPr>
        <w:drawing>
          <wp:inline distT="0" distB="0" distL="0" distR="0" wp14:anchorId="74600E8B" wp14:editId="241ACEE7">
            <wp:extent cx="3489960" cy="299085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noChangeArrowheads="1"/>
                    </pic:cNvPicPr>
                  </pic:nvPicPr>
                  <pic:blipFill>
                    <a:blip r:embed="rId40"/>
                    <a:stretch>
                      <a:fillRect/>
                    </a:stretch>
                  </pic:blipFill>
                  <pic:spPr bwMode="auto">
                    <a:xfrm>
                      <a:off x="0" y="0"/>
                      <a:ext cx="3489960" cy="2990850"/>
                    </a:xfrm>
                    <a:prstGeom prst="rect">
                      <a:avLst/>
                    </a:prstGeom>
                  </pic:spPr>
                </pic:pic>
              </a:graphicData>
            </a:graphic>
          </wp:inline>
        </w:drawing>
      </w:r>
    </w:p>
    <w:p w14:paraId="5171B1BF" w14:textId="77777777" w:rsidR="003E2D3A" w:rsidRDefault="003E2D3A">
      <w:pPr>
        <w:jc w:val="center"/>
        <w:rPr>
          <w:rFonts w:ascii="Arial" w:hAnsi="Arial" w:cs="Arial"/>
          <w:sz w:val="40"/>
          <w:szCs w:val="40"/>
        </w:rPr>
      </w:pPr>
    </w:p>
    <w:p w14:paraId="11BCD5E4" w14:textId="77777777" w:rsidR="003E2D3A" w:rsidRDefault="003E2D3A">
      <w:pPr>
        <w:jc w:val="center"/>
        <w:rPr>
          <w:rFonts w:ascii="Arial" w:hAnsi="Arial" w:cs="Arial"/>
          <w:sz w:val="40"/>
          <w:szCs w:val="40"/>
        </w:rPr>
      </w:pPr>
    </w:p>
    <w:p w14:paraId="146635B7" w14:textId="77777777" w:rsidR="003E2D3A" w:rsidRDefault="0026731C">
      <w:pPr>
        <w:jc w:val="center"/>
        <w:rPr>
          <w:rFonts w:ascii="Bradley Hand ITC" w:hAnsi="Bradley Hand ITC" w:cs="Arial"/>
          <w:b/>
          <w:bCs/>
          <w:i/>
          <w:iCs/>
          <w:color w:val="0070C0"/>
          <w:sz w:val="40"/>
          <w:szCs w:val="40"/>
        </w:rPr>
      </w:pPr>
      <w:r>
        <w:rPr>
          <w:rFonts w:ascii="Bradley Hand ITC" w:hAnsi="Bradley Hand ITC" w:cs="Arial"/>
          <w:b/>
          <w:bCs/>
          <w:i/>
          <w:iCs/>
          <w:color w:val="0070C0"/>
          <w:sz w:val="40"/>
          <w:szCs w:val="40"/>
        </w:rPr>
        <w:t xml:space="preserve">“I am in nursery, I’m not built to sit still, keep my hands to myself, take turns, be patient, stand in line, or keep quiet all of the time. I need: motion, novelty, adventure and to engage the world with my whole body. Let me play.” </w:t>
      </w:r>
    </w:p>
    <w:p w14:paraId="30277590" w14:textId="77777777" w:rsidR="003E2D3A" w:rsidRDefault="003E2D3A">
      <w:pPr>
        <w:jc w:val="center"/>
        <w:rPr>
          <w:rFonts w:ascii="Arial" w:hAnsi="Arial" w:cs="Arial"/>
          <w:sz w:val="40"/>
          <w:szCs w:val="40"/>
        </w:rPr>
      </w:pPr>
    </w:p>
    <w:p w14:paraId="74D5E51C" w14:textId="77777777" w:rsidR="003E2D3A" w:rsidRDefault="003E2D3A"/>
    <w:sectPr w:rsidR="003E2D3A">
      <w:pgSz w:w="11906" w:h="16838"/>
      <w:pgMar w:top="1440" w:right="1440" w:bottom="1440" w:left="1440" w:header="0" w:footer="0" w:gutter="0"/>
      <w:pgBorders w:offsetFrom="page">
        <w:top w:val="double" w:sz="6" w:space="26" w:color="00000A"/>
        <w:left w:val="double" w:sz="6" w:space="26" w:color="00000A"/>
        <w:bottom w:val="double" w:sz="6" w:space="26" w:color="00000A"/>
        <w:right w:val="double" w:sz="6" w:space="26" w:color="00000A"/>
      </w:pgBorders>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9C4149"/>
    <w:multiLevelType w:val="multilevel"/>
    <w:tmpl w:val="794618B2"/>
    <w:lvl w:ilvl="0">
      <w:start w:val="1"/>
      <w:numFmt w:val="bullet"/>
      <w:lvlText w:val="o"/>
      <w:lvlJc w:val="left"/>
      <w:pPr>
        <w:ind w:left="1080" w:hanging="360"/>
      </w:pPr>
      <w:rPr>
        <w:rFonts w:ascii="Courier New" w:hAnsi="Courier New" w:cs="Courier New" w:hint="default"/>
        <w:sz w:val="4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15:restartNumberingAfterBreak="0">
    <w:nsid w:val="44D30974"/>
    <w:multiLevelType w:val="multilevel"/>
    <w:tmpl w:val="A98A7D7E"/>
    <w:lvl w:ilvl="0">
      <w:start w:val="1"/>
      <w:numFmt w:val="bullet"/>
      <w:lvlText w:val="o"/>
      <w:lvlJc w:val="left"/>
      <w:pPr>
        <w:ind w:left="1440" w:hanging="360"/>
      </w:pPr>
      <w:rPr>
        <w:rFonts w:ascii="Courier New" w:hAnsi="Courier New" w:cs="Courier New" w:hint="default"/>
        <w:sz w:val="4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53331ACC"/>
    <w:multiLevelType w:val="multilevel"/>
    <w:tmpl w:val="652CA6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AC31537"/>
    <w:multiLevelType w:val="multilevel"/>
    <w:tmpl w:val="359E69C6"/>
    <w:lvl w:ilvl="0">
      <w:start w:val="1"/>
      <w:numFmt w:val="bullet"/>
      <w:lvlText w:val="o"/>
      <w:lvlJc w:val="left"/>
      <w:pPr>
        <w:ind w:left="720" w:hanging="360"/>
      </w:pPr>
      <w:rPr>
        <w:rFonts w:ascii="Courier New" w:hAnsi="Courier New" w:cs="Courier New" w:hint="default"/>
        <w:sz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3EA1ED8"/>
    <w:multiLevelType w:val="multilevel"/>
    <w:tmpl w:val="FB1620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82867CB"/>
    <w:multiLevelType w:val="multilevel"/>
    <w:tmpl w:val="2B9689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D3A"/>
    <w:rsid w:val="0001539D"/>
    <w:rsid w:val="000943A8"/>
    <w:rsid w:val="00095549"/>
    <w:rsid w:val="000A3523"/>
    <w:rsid w:val="000D0C1A"/>
    <w:rsid w:val="00187955"/>
    <w:rsid w:val="001B225D"/>
    <w:rsid w:val="00254863"/>
    <w:rsid w:val="0026731C"/>
    <w:rsid w:val="00272319"/>
    <w:rsid w:val="003175E2"/>
    <w:rsid w:val="003E0BDC"/>
    <w:rsid w:val="003E2D3A"/>
    <w:rsid w:val="00484A10"/>
    <w:rsid w:val="00493A11"/>
    <w:rsid w:val="008310BE"/>
    <w:rsid w:val="00832232"/>
    <w:rsid w:val="00941CD7"/>
    <w:rsid w:val="00A031F0"/>
    <w:rsid w:val="00AA6BCF"/>
    <w:rsid w:val="00B96707"/>
    <w:rsid w:val="00C64E1A"/>
    <w:rsid w:val="00D35CDA"/>
    <w:rsid w:val="00F15A9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5379FA"/>
  <w15:docId w15:val="{566FDDDE-C66C-4322-8514-98CD61C3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A9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C84C82"/>
    <w:rPr>
      <w:color w:val="0000FF"/>
      <w:u w:val="single"/>
    </w:rPr>
  </w:style>
  <w:style w:type="character" w:customStyle="1" w:styleId="UnresolvedMention1">
    <w:name w:val="Unresolved Mention1"/>
    <w:basedOn w:val="DefaultParagraphFont"/>
    <w:uiPriority w:val="99"/>
    <w:semiHidden/>
    <w:unhideWhenUsed/>
    <w:qFormat/>
    <w:rsid w:val="00C84C82"/>
    <w:rPr>
      <w:color w:val="605E5C"/>
      <w:shd w:val="clear" w:color="auto" w:fill="E1DFDD"/>
    </w:rPr>
  </w:style>
  <w:style w:type="character" w:customStyle="1" w:styleId="BalloonTextChar">
    <w:name w:val="Balloon Text Char"/>
    <w:basedOn w:val="DefaultParagraphFont"/>
    <w:link w:val="BalloonText"/>
    <w:uiPriority w:val="99"/>
    <w:semiHidden/>
    <w:qFormat/>
    <w:rsid w:val="006D7C3C"/>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Arial" w:hAnsi="Arial" w:cs="Courier New"/>
      <w:sz w:val="40"/>
    </w:rPr>
  </w:style>
  <w:style w:type="character" w:customStyle="1" w:styleId="ListLabel8">
    <w:name w:val="ListLabel 8"/>
    <w:qFormat/>
    <w:rPr>
      <w:rFonts w:ascii="Arial" w:hAnsi="Arial" w:cs="Courier New"/>
      <w:sz w:val="40"/>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ascii="Arial" w:hAnsi="Arial" w:cs="Courier New"/>
      <w:sz w:val="40"/>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next w:val="Normal"/>
    <w:uiPriority w:val="35"/>
    <w:unhideWhenUsed/>
    <w:qFormat/>
    <w:rsid w:val="006A263C"/>
    <w:pPr>
      <w:spacing w:after="200" w:line="240" w:lineRule="auto"/>
    </w:pPr>
    <w:rPr>
      <w:i/>
      <w:iCs/>
      <w:color w:val="44546A" w:themeColor="text2"/>
      <w:sz w:val="18"/>
      <w:szCs w:val="18"/>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706249"/>
    <w:pPr>
      <w:spacing w:beforeAutospacing="1" w:after="142" w:line="288"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47DDB"/>
    <w:pPr>
      <w:ind w:left="720"/>
      <w:contextualSpacing/>
    </w:pPr>
  </w:style>
  <w:style w:type="paragraph" w:styleId="BalloonText">
    <w:name w:val="Balloon Text"/>
    <w:basedOn w:val="Normal"/>
    <w:link w:val="BalloonTextChar"/>
    <w:uiPriority w:val="99"/>
    <w:semiHidden/>
    <w:unhideWhenUsed/>
    <w:qFormat/>
    <w:rsid w:val="006D7C3C"/>
    <w:pPr>
      <w:spacing w:after="0" w:line="240" w:lineRule="auto"/>
    </w:pPr>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39"/>
    <w:rsid w:val="00843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B13B5-F89B-40AA-9A9D-29D9EA7C7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2583</Words>
  <Characters>14725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leeann.steven27@gmail.com</dc:creator>
  <dc:description/>
  <cp:lastModifiedBy>Clare Riley</cp:lastModifiedBy>
  <cp:revision>3</cp:revision>
  <cp:lastPrinted>2021-06-30T12:12:00Z</cp:lastPrinted>
  <dcterms:created xsi:type="dcterms:W3CDTF">2021-06-30T12:11:00Z</dcterms:created>
  <dcterms:modified xsi:type="dcterms:W3CDTF">2021-06-30T12:15:00Z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