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horzAnchor="margin" w:tblpY="805"/>
        <w:tblW w:w="9464" w:type="dxa"/>
        <w:tblLook w:val="04A0" w:firstRow="1" w:lastRow="0" w:firstColumn="1" w:lastColumn="0" w:noHBand="0" w:noVBand="1"/>
      </w:tblPr>
      <w:tblGrid>
        <w:gridCol w:w="1819"/>
        <w:gridCol w:w="7645"/>
      </w:tblGrid>
      <w:tr w:rsidR="004F0E64" w:rsidRPr="007336FE" w:rsidTr="001F12B4">
        <w:tc>
          <w:tcPr>
            <w:tcW w:w="1819" w:type="dxa"/>
            <w:shd w:val="clear" w:color="auto" w:fill="C6D9F1" w:themeFill="text2" w:themeFillTint="33"/>
          </w:tcPr>
          <w:p w:rsidR="004F0E64" w:rsidRPr="007336FE" w:rsidRDefault="004F0E64" w:rsidP="004F0E64">
            <w:pPr>
              <w:rPr>
                <w:sz w:val="20"/>
                <w:szCs w:val="20"/>
              </w:rPr>
            </w:pPr>
            <w:bookmarkStart w:id="0" w:name="_GoBack"/>
            <w:bookmarkEnd w:id="0"/>
            <w:r w:rsidRPr="007336FE">
              <w:rPr>
                <w:sz w:val="20"/>
                <w:szCs w:val="20"/>
              </w:rPr>
              <w:t xml:space="preserve">Topic </w:t>
            </w:r>
          </w:p>
        </w:tc>
        <w:tc>
          <w:tcPr>
            <w:tcW w:w="7645" w:type="dxa"/>
            <w:shd w:val="clear" w:color="auto" w:fill="B6DDE8" w:themeFill="accent5" w:themeFillTint="66"/>
          </w:tcPr>
          <w:p w:rsidR="004F0E64" w:rsidRPr="007336FE" w:rsidRDefault="00360918" w:rsidP="00121C69">
            <w:pPr>
              <w:jc w:val="center"/>
              <w:rPr>
                <w:sz w:val="20"/>
                <w:szCs w:val="20"/>
              </w:rPr>
            </w:pPr>
            <w:r w:rsidRPr="007336FE">
              <w:rPr>
                <w:sz w:val="20"/>
                <w:szCs w:val="20"/>
              </w:rPr>
              <w:t xml:space="preserve">Year </w:t>
            </w:r>
            <w:r w:rsidR="00121C69" w:rsidRPr="007336FE">
              <w:rPr>
                <w:sz w:val="20"/>
                <w:szCs w:val="20"/>
              </w:rPr>
              <w:t>3</w:t>
            </w:r>
          </w:p>
        </w:tc>
      </w:tr>
      <w:tr w:rsidR="00121C69" w:rsidRPr="007336FE" w:rsidTr="001F12B4">
        <w:tc>
          <w:tcPr>
            <w:tcW w:w="1819" w:type="dxa"/>
            <w:shd w:val="clear" w:color="auto" w:fill="C6D9F1" w:themeFill="text2" w:themeFillTint="33"/>
          </w:tcPr>
          <w:p w:rsidR="00121C69" w:rsidRPr="007336FE" w:rsidRDefault="00121C69" w:rsidP="004F0E64">
            <w:pPr>
              <w:rPr>
                <w:sz w:val="20"/>
                <w:szCs w:val="20"/>
              </w:rPr>
            </w:pPr>
            <w:r w:rsidRPr="007336FE">
              <w:rPr>
                <w:sz w:val="20"/>
                <w:szCs w:val="20"/>
              </w:rPr>
              <w:t>Domestic Church</w:t>
            </w:r>
          </w:p>
        </w:tc>
        <w:tc>
          <w:tcPr>
            <w:tcW w:w="7645" w:type="dxa"/>
          </w:tcPr>
          <w:p w:rsidR="00F202B0" w:rsidRPr="007336FE" w:rsidRDefault="00F202B0" w:rsidP="00F202B0">
            <w:pPr>
              <w:rPr>
                <w:sz w:val="20"/>
                <w:szCs w:val="20"/>
              </w:rPr>
            </w:pPr>
            <w:r w:rsidRPr="007336FE">
              <w:rPr>
                <w:sz w:val="20"/>
                <w:szCs w:val="20"/>
              </w:rPr>
              <w:t>home, love, family, difference, respect, joys,</w:t>
            </w:r>
          </w:p>
          <w:p w:rsidR="00F202B0" w:rsidRPr="007336FE" w:rsidRDefault="00F202B0" w:rsidP="00F202B0">
            <w:pPr>
              <w:rPr>
                <w:sz w:val="20"/>
                <w:szCs w:val="20"/>
              </w:rPr>
            </w:pPr>
            <w:r w:rsidRPr="007336FE">
              <w:rPr>
                <w:sz w:val="20"/>
                <w:szCs w:val="20"/>
              </w:rPr>
              <w:t>sorrows, community, Holy Family</w:t>
            </w:r>
          </w:p>
          <w:p w:rsidR="00F202B0" w:rsidRPr="007336FE" w:rsidRDefault="00F202B0" w:rsidP="00F202B0">
            <w:pPr>
              <w:rPr>
                <w:sz w:val="20"/>
                <w:szCs w:val="20"/>
              </w:rPr>
            </w:pPr>
            <w:r w:rsidRPr="007336FE">
              <w:rPr>
                <w:sz w:val="20"/>
                <w:szCs w:val="20"/>
              </w:rPr>
              <w:t>‘Love one another as I have loved you’(Jn15:12)</w:t>
            </w:r>
          </w:p>
          <w:p w:rsidR="00121C69" w:rsidRPr="007336FE" w:rsidRDefault="00F202B0" w:rsidP="00F202B0">
            <w:pPr>
              <w:rPr>
                <w:sz w:val="20"/>
                <w:szCs w:val="20"/>
              </w:rPr>
            </w:pPr>
            <w:r w:rsidRPr="007336FE">
              <w:rPr>
                <w:sz w:val="20"/>
                <w:szCs w:val="20"/>
              </w:rPr>
              <w:t>‘put up with one another…’St Paul Colossians</w:t>
            </w:r>
          </w:p>
          <w:p w:rsidR="001F12B4" w:rsidRPr="007336FE" w:rsidRDefault="001F12B4" w:rsidP="00F202B0">
            <w:pPr>
              <w:rPr>
                <w:sz w:val="20"/>
                <w:szCs w:val="20"/>
              </w:rPr>
            </w:pPr>
          </w:p>
        </w:tc>
      </w:tr>
      <w:tr w:rsidR="00121C69" w:rsidRPr="007336FE" w:rsidTr="001F12B4">
        <w:tc>
          <w:tcPr>
            <w:tcW w:w="1819" w:type="dxa"/>
            <w:shd w:val="clear" w:color="auto" w:fill="C6D9F1" w:themeFill="text2" w:themeFillTint="33"/>
          </w:tcPr>
          <w:p w:rsidR="00121C69" w:rsidRPr="007336FE" w:rsidRDefault="00121C69" w:rsidP="004F0E64">
            <w:pPr>
              <w:rPr>
                <w:sz w:val="20"/>
                <w:szCs w:val="20"/>
              </w:rPr>
            </w:pPr>
            <w:r w:rsidRPr="007336FE">
              <w:rPr>
                <w:sz w:val="20"/>
                <w:szCs w:val="20"/>
              </w:rPr>
              <w:t>Baptism</w:t>
            </w:r>
          </w:p>
        </w:tc>
        <w:tc>
          <w:tcPr>
            <w:tcW w:w="7645" w:type="dxa"/>
          </w:tcPr>
          <w:p w:rsidR="00F202B0" w:rsidRPr="007336FE" w:rsidRDefault="001F12B4" w:rsidP="00F202B0">
            <w:pPr>
              <w:rPr>
                <w:sz w:val="20"/>
                <w:szCs w:val="20"/>
              </w:rPr>
            </w:pPr>
            <w:r w:rsidRPr="007336FE">
              <w:rPr>
                <w:sz w:val="20"/>
                <w:szCs w:val="20"/>
              </w:rPr>
              <w:t>S</w:t>
            </w:r>
            <w:r w:rsidR="00F202B0" w:rsidRPr="007336FE">
              <w:rPr>
                <w:sz w:val="20"/>
                <w:szCs w:val="20"/>
              </w:rPr>
              <w:t>acrament</w:t>
            </w:r>
            <w:r w:rsidRPr="007336FE">
              <w:rPr>
                <w:sz w:val="20"/>
                <w:szCs w:val="20"/>
              </w:rPr>
              <w:t>,</w:t>
            </w:r>
            <w:r w:rsidR="00F202B0" w:rsidRPr="007336FE">
              <w:rPr>
                <w:sz w:val="20"/>
                <w:szCs w:val="20"/>
              </w:rPr>
              <w:t xml:space="preserve">Rite of Baptism, Godparents, baptismal promises, lighted candle, Our Father, litany of saints , actions, symbols,  commitment, faith, welcome, Church, ceremonies, anointing with oil of Catechumens, Chrism </w:t>
            </w:r>
          </w:p>
          <w:p w:rsidR="00F202B0" w:rsidRPr="007336FE" w:rsidRDefault="00F202B0" w:rsidP="00F202B0">
            <w:pPr>
              <w:rPr>
                <w:sz w:val="20"/>
                <w:szCs w:val="20"/>
              </w:rPr>
            </w:pPr>
            <w:r w:rsidRPr="007336FE">
              <w:rPr>
                <w:sz w:val="20"/>
                <w:szCs w:val="20"/>
              </w:rPr>
              <w:t>‘What do you ask of God’s church for..?’</w:t>
            </w:r>
          </w:p>
          <w:p w:rsidR="00121C69" w:rsidRPr="007336FE" w:rsidRDefault="00F202B0" w:rsidP="00F202B0">
            <w:pPr>
              <w:rPr>
                <w:sz w:val="20"/>
                <w:szCs w:val="20"/>
              </w:rPr>
            </w:pPr>
            <w:r w:rsidRPr="007336FE">
              <w:rPr>
                <w:sz w:val="20"/>
                <w:szCs w:val="20"/>
              </w:rPr>
              <w:t>Blessing of baptismal water</w:t>
            </w:r>
          </w:p>
          <w:p w:rsidR="001F12B4" w:rsidRPr="007336FE" w:rsidRDefault="001F12B4" w:rsidP="00F202B0">
            <w:pPr>
              <w:rPr>
                <w:sz w:val="20"/>
                <w:szCs w:val="20"/>
              </w:rPr>
            </w:pPr>
          </w:p>
        </w:tc>
      </w:tr>
      <w:tr w:rsidR="00121C69" w:rsidRPr="007336FE" w:rsidTr="001F12B4">
        <w:tc>
          <w:tcPr>
            <w:tcW w:w="1819" w:type="dxa"/>
            <w:shd w:val="clear" w:color="auto" w:fill="C6D9F1" w:themeFill="text2" w:themeFillTint="33"/>
          </w:tcPr>
          <w:p w:rsidR="00121C69" w:rsidRPr="007336FE" w:rsidRDefault="00121C69" w:rsidP="004F0E64">
            <w:pPr>
              <w:rPr>
                <w:sz w:val="20"/>
                <w:szCs w:val="20"/>
              </w:rPr>
            </w:pPr>
            <w:r w:rsidRPr="007336FE">
              <w:rPr>
                <w:sz w:val="20"/>
                <w:szCs w:val="20"/>
              </w:rPr>
              <w:t>Advent</w:t>
            </w:r>
          </w:p>
        </w:tc>
        <w:tc>
          <w:tcPr>
            <w:tcW w:w="7645" w:type="dxa"/>
          </w:tcPr>
          <w:p w:rsidR="001F12B4" w:rsidRPr="007336FE" w:rsidRDefault="00CF1CE7" w:rsidP="00CF1CE7">
            <w:pPr>
              <w:rPr>
                <w:sz w:val="20"/>
                <w:szCs w:val="20"/>
              </w:rPr>
            </w:pPr>
            <w:r w:rsidRPr="007336FE">
              <w:rPr>
                <w:sz w:val="20"/>
                <w:szCs w:val="20"/>
              </w:rPr>
              <w:t xml:space="preserve">advent, Annunciation, the visitation,  the coming of </w:t>
            </w:r>
            <w:r w:rsidR="001F12B4" w:rsidRPr="007336FE">
              <w:rPr>
                <w:sz w:val="20"/>
                <w:szCs w:val="20"/>
              </w:rPr>
              <w:t>Je</w:t>
            </w:r>
            <w:r w:rsidRPr="007336FE">
              <w:rPr>
                <w:sz w:val="20"/>
                <w:szCs w:val="20"/>
              </w:rPr>
              <w:t>sus</w:t>
            </w:r>
            <w:r w:rsidR="001F12B4" w:rsidRPr="007336FE">
              <w:rPr>
                <w:sz w:val="20"/>
                <w:szCs w:val="20"/>
              </w:rPr>
              <w:t>,</w:t>
            </w:r>
          </w:p>
          <w:p w:rsidR="00CF1CE7" w:rsidRPr="007336FE" w:rsidRDefault="00CF1CE7" w:rsidP="00CF1CE7">
            <w:pPr>
              <w:rPr>
                <w:sz w:val="20"/>
                <w:szCs w:val="20"/>
              </w:rPr>
            </w:pPr>
            <w:r w:rsidRPr="007336FE">
              <w:rPr>
                <w:sz w:val="20"/>
                <w:szCs w:val="20"/>
              </w:rPr>
              <w:t>Nativity</w:t>
            </w:r>
            <w:r w:rsidR="001F12B4" w:rsidRPr="007336FE">
              <w:rPr>
                <w:sz w:val="20"/>
                <w:szCs w:val="20"/>
              </w:rPr>
              <w:t>,</w:t>
            </w:r>
            <w:r w:rsidRPr="007336FE">
              <w:rPr>
                <w:sz w:val="20"/>
                <w:szCs w:val="20"/>
              </w:rPr>
              <w:t>Rosary: Joyful mysteries</w:t>
            </w:r>
          </w:p>
          <w:p w:rsidR="00121C69" w:rsidRPr="007336FE" w:rsidRDefault="00CF1CE7" w:rsidP="001F12B4">
            <w:pPr>
              <w:rPr>
                <w:sz w:val="20"/>
                <w:szCs w:val="20"/>
              </w:rPr>
            </w:pPr>
            <w:r w:rsidRPr="007336FE">
              <w:rPr>
                <w:sz w:val="20"/>
                <w:szCs w:val="20"/>
              </w:rPr>
              <w:t>The Jesse tree,</w:t>
            </w:r>
            <w:r w:rsidR="001F12B4" w:rsidRPr="007336FE">
              <w:rPr>
                <w:sz w:val="20"/>
                <w:szCs w:val="20"/>
              </w:rPr>
              <w:t xml:space="preserve"> v</w:t>
            </w:r>
            <w:r w:rsidRPr="007336FE">
              <w:rPr>
                <w:sz w:val="20"/>
                <w:szCs w:val="20"/>
              </w:rPr>
              <w:t>isitors. Isaiah, Messiah, Magnificat</w:t>
            </w:r>
            <w:r w:rsidR="001F12B4" w:rsidRPr="007336FE">
              <w:rPr>
                <w:sz w:val="20"/>
                <w:szCs w:val="20"/>
              </w:rPr>
              <w:t xml:space="preserve"> (some words from) </w:t>
            </w:r>
            <w:r w:rsidRPr="007336FE">
              <w:rPr>
                <w:sz w:val="20"/>
                <w:szCs w:val="20"/>
              </w:rPr>
              <w:t>Advent wreath</w:t>
            </w:r>
            <w:r w:rsidR="001F12B4" w:rsidRPr="007336FE">
              <w:rPr>
                <w:sz w:val="20"/>
                <w:szCs w:val="20"/>
              </w:rPr>
              <w:t xml:space="preserve">, </w:t>
            </w:r>
            <w:r w:rsidRPr="007336FE">
              <w:rPr>
                <w:sz w:val="20"/>
                <w:szCs w:val="20"/>
              </w:rPr>
              <w:t>Advent calendar</w:t>
            </w:r>
          </w:p>
          <w:p w:rsidR="001F12B4" w:rsidRPr="007336FE" w:rsidRDefault="001F12B4" w:rsidP="001F12B4">
            <w:pPr>
              <w:rPr>
                <w:sz w:val="20"/>
                <w:szCs w:val="20"/>
              </w:rPr>
            </w:pPr>
          </w:p>
        </w:tc>
      </w:tr>
      <w:tr w:rsidR="00121C69" w:rsidRPr="007336FE" w:rsidTr="001F12B4">
        <w:tc>
          <w:tcPr>
            <w:tcW w:w="1819" w:type="dxa"/>
            <w:shd w:val="clear" w:color="auto" w:fill="C6D9F1" w:themeFill="text2" w:themeFillTint="33"/>
          </w:tcPr>
          <w:p w:rsidR="00121C69" w:rsidRPr="007336FE" w:rsidRDefault="00121C69" w:rsidP="00121C69">
            <w:pPr>
              <w:rPr>
                <w:sz w:val="20"/>
                <w:szCs w:val="20"/>
              </w:rPr>
            </w:pPr>
            <w:r w:rsidRPr="007336FE">
              <w:rPr>
                <w:sz w:val="20"/>
                <w:szCs w:val="20"/>
              </w:rPr>
              <w:t>Local Church</w:t>
            </w:r>
          </w:p>
        </w:tc>
        <w:tc>
          <w:tcPr>
            <w:tcW w:w="7645" w:type="dxa"/>
          </w:tcPr>
          <w:p w:rsidR="00121C69" w:rsidRPr="007336FE" w:rsidRDefault="00121C69" w:rsidP="00121C69">
            <w:pPr>
              <w:rPr>
                <w:sz w:val="20"/>
                <w:szCs w:val="20"/>
              </w:rPr>
            </w:pPr>
            <w:r w:rsidRPr="007336FE">
              <w:rPr>
                <w:sz w:val="20"/>
                <w:szCs w:val="20"/>
              </w:rPr>
              <w:t>liturgical year, Christian family</w:t>
            </w:r>
            <w:r w:rsidR="001F12B4" w:rsidRPr="007336FE">
              <w:rPr>
                <w:sz w:val="20"/>
                <w:szCs w:val="20"/>
              </w:rPr>
              <w:t xml:space="preserve">, </w:t>
            </w:r>
            <w:r w:rsidRPr="007336FE">
              <w:rPr>
                <w:sz w:val="20"/>
                <w:szCs w:val="20"/>
              </w:rPr>
              <w:t>Rosary</w:t>
            </w:r>
            <w:r w:rsidR="001F12B4" w:rsidRPr="007336FE">
              <w:rPr>
                <w:sz w:val="20"/>
                <w:szCs w:val="20"/>
              </w:rPr>
              <w:t xml:space="preserve">, </w:t>
            </w:r>
            <w:r w:rsidRPr="007336FE">
              <w:rPr>
                <w:sz w:val="20"/>
                <w:szCs w:val="20"/>
              </w:rPr>
              <w:t>calendar, seasons, journey, ordinary  time</w:t>
            </w:r>
            <w:r w:rsidR="001F12B4" w:rsidRPr="007336FE">
              <w:rPr>
                <w:sz w:val="20"/>
                <w:szCs w:val="20"/>
              </w:rPr>
              <w:t xml:space="preserve">, </w:t>
            </w:r>
            <w:r w:rsidRPr="007336FE">
              <w:rPr>
                <w:sz w:val="20"/>
                <w:szCs w:val="20"/>
              </w:rPr>
              <w:t>feasts</w:t>
            </w:r>
            <w:r w:rsidR="001F12B4" w:rsidRPr="007336FE">
              <w:rPr>
                <w:sz w:val="20"/>
                <w:szCs w:val="20"/>
              </w:rPr>
              <w:t>, f</w:t>
            </w:r>
            <w:r w:rsidRPr="007336FE">
              <w:rPr>
                <w:sz w:val="20"/>
                <w:szCs w:val="20"/>
              </w:rPr>
              <w:t>easts of Mary</w:t>
            </w:r>
            <w:r w:rsidR="001F12B4" w:rsidRPr="007336FE">
              <w:rPr>
                <w:sz w:val="20"/>
                <w:szCs w:val="20"/>
              </w:rPr>
              <w:t>,</w:t>
            </w:r>
            <w:r w:rsidR="003C6F10" w:rsidRPr="007336FE">
              <w:rPr>
                <w:sz w:val="20"/>
                <w:szCs w:val="20"/>
              </w:rPr>
              <w:t xml:space="preserve">  </w:t>
            </w:r>
            <w:r w:rsidRPr="007336FE">
              <w:rPr>
                <w:sz w:val="20"/>
                <w:szCs w:val="20"/>
              </w:rPr>
              <w:t>Pilgrimage</w:t>
            </w:r>
            <w:r w:rsidR="001F12B4" w:rsidRPr="007336FE">
              <w:rPr>
                <w:sz w:val="20"/>
                <w:szCs w:val="20"/>
              </w:rPr>
              <w:t>,</w:t>
            </w:r>
            <w:r w:rsidR="003C6F10" w:rsidRPr="007336FE">
              <w:rPr>
                <w:sz w:val="20"/>
                <w:szCs w:val="20"/>
              </w:rPr>
              <w:t xml:space="preserve">  </w:t>
            </w:r>
            <w:r w:rsidRPr="007336FE">
              <w:rPr>
                <w:sz w:val="20"/>
                <w:szCs w:val="20"/>
              </w:rPr>
              <w:t>Psalms</w:t>
            </w:r>
            <w:r w:rsidR="001F12B4" w:rsidRPr="007336FE">
              <w:rPr>
                <w:sz w:val="20"/>
                <w:szCs w:val="20"/>
              </w:rPr>
              <w:t>, Annunciation, Mother of God, Incarnation, ‘He will be great and will be called the Son of God’</w:t>
            </w:r>
          </w:p>
          <w:p w:rsidR="001F12B4" w:rsidRPr="007336FE" w:rsidRDefault="001F12B4" w:rsidP="00121C69">
            <w:pPr>
              <w:rPr>
                <w:sz w:val="20"/>
                <w:szCs w:val="20"/>
              </w:rPr>
            </w:pPr>
            <w:r w:rsidRPr="007336FE">
              <w:rPr>
                <w:sz w:val="20"/>
                <w:szCs w:val="20"/>
              </w:rPr>
              <w:t>‘I am happy to do whatever God wants’</w:t>
            </w:r>
          </w:p>
          <w:p w:rsidR="00121C69" w:rsidRPr="007336FE" w:rsidRDefault="00121C69" w:rsidP="00121C69">
            <w:pPr>
              <w:rPr>
                <w:sz w:val="20"/>
                <w:szCs w:val="20"/>
              </w:rPr>
            </w:pPr>
          </w:p>
        </w:tc>
      </w:tr>
      <w:tr w:rsidR="00121C69" w:rsidRPr="007336FE" w:rsidTr="001F12B4">
        <w:tc>
          <w:tcPr>
            <w:tcW w:w="1819" w:type="dxa"/>
            <w:shd w:val="clear" w:color="auto" w:fill="C6D9F1" w:themeFill="text2" w:themeFillTint="33"/>
          </w:tcPr>
          <w:p w:rsidR="00121C69" w:rsidRPr="007336FE" w:rsidRDefault="00121C69" w:rsidP="00121C69">
            <w:pPr>
              <w:rPr>
                <w:sz w:val="20"/>
                <w:szCs w:val="20"/>
              </w:rPr>
            </w:pPr>
            <w:r w:rsidRPr="007336FE">
              <w:rPr>
                <w:sz w:val="20"/>
                <w:szCs w:val="20"/>
              </w:rPr>
              <w:t>Eucharist</w:t>
            </w:r>
          </w:p>
        </w:tc>
        <w:tc>
          <w:tcPr>
            <w:tcW w:w="7645" w:type="dxa"/>
          </w:tcPr>
          <w:p w:rsidR="00121C69" w:rsidRPr="007336FE" w:rsidRDefault="00121C69" w:rsidP="00121C69">
            <w:pPr>
              <w:rPr>
                <w:sz w:val="20"/>
                <w:szCs w:val="20"/>
              </w:rPr>
            </w:pPr>
            <w:r w:rsidRPr="007336FE">
              <w:rPr>
                <w:sz w:val="20"/>
                <w:szCs w:val="20"/>
              </w:rPr>
              <w:t xml:space="preserve">listening, sharing, Eucharist, Mass, gathering, Liturgy of the Word, Liturgy of the Eucharist, Holy Communion, </w:t>
            </w:r>
            <w:r w:rsidR="001F12B4" w:rsidRPr="007336FE">
              <w:rPr>
                <w:sz w:val="20"/>
                <w:szCs w:val="20"/>
              </w:rPr>
              <w:t>g</w:t>
            </w:r>
            <w:r w:rsidRPr="007336FE">
              <w:rPr>
                <w:sz w:val="20"/>
                <w:szCs w:val="20"/>
              </w:rPr>
              <w:t xml:space="preserve">ood </w:t>
            </w:r>
            <w:r w:rsidR="001F12B4" w:rsidRPr="007336FE">
              <w:rPr>
                <w:sz w:val="20"/>
                <w:szCs w:val="20"/>
              </w:rPr>
              <w:t>n</w:t>
            </w:r>
            <w:r w:rsidRPr="007336FE">
              <w:rPr>
                <w:sz w:val="20"/>
                <w:szCs w:val="20"/>
              </w:rPr>
              <w:t>ews, ambo</w:t>
            </w:r>
            <w:r w:rsidR="001F12B4" w:rsidRPr="007336FE">
              <w:rPr>
                <w:sz w:val="20"/>
                <w:szCs w:val="20"/>
              </w:rPr>
              <w:t xml:space="preserve">, </w:t>
            </w:r>
          </w:p>
          <w:p w:rsidR="001F12B4" w:rsidRPr="007336FE" w:rsidRDefault="00121C69" w:rsidP="00121C69">
            <w:pPr>
              <w:rPr>
                <w:sz w:val="20"/>
                <w:szCs w:val="20"/>
              </w:rPr>
            </w:pPr>
            <w:r w:rsidRPr="007336FE">
              <w:rPr>
                <w:sz w:val="20"/>
                <w:szCs w:val="20"/>
              </w:rPr>
              <w:t>‘The Lord be with you’</w:t>
            </w:r>
            <w:r w:rsidR="001F12B4" w:rsidRPr="007336FE">
              <w:rPr>
                <w:sz w:val="20"/>
                <w:szCs w:val="20"/>
              </w:rPr>
              <w:t xml:space="preserve"> </w:t>
            </w:r>
            <w:r w:rsidRPr="007336FE">
              <w:rPr>
                <w:sz w:val="20"/>
                <w:szCs w:val="20"/>
              </w:rPr>
              <w:t>‘And with your Spirit’</w:t>
            </w:r>
            <w:r w:rsidR="003C6F10" w:rsidRPr="007336FE">
              <w:rPr>
                <w:sz w:val="20"/>
                <w:szCs w:val="20"/>
              </w:rPr>
              <w:t xml:space="preserve">  </w:t>
            </w:r>
          </w:p>
          <w:p w:rsidR="00121C69" w:rsidRPr="007336FE" w:rsidRDefault="001F12B4" w:rsidP="00121C69">
            <w:pPr>
              <w:rPr>
                <w:sz w:val="20"/>
                <w:szCs w:val="20"/>
              </w:rPr>
            </w:pPr>
            <w:r w:rsidRPr="007336FE">
              <w:rPr>
                <w:sz w:val="20"/>
                <w:szCs w:val="20"/>
              </w:rPr>
              <w:t xml:space="preserve"> Some w</w:t>
            </w:r>
            <w:r w:rsidR="00121C69" w:rsidRPr="007336FE">
              <w:rPr>
                <w:sz w:val="20"/>
                <w:szCs w:val="20"/>
              </w:rPr>
              <w:t>ords from the Gloria.</w:t>
            </w:r>
            <w:r w:rsidR="003C6F10" w:rsidRPr="007336FE">
              <w:rPr>
                <w:sz w:val="20"/>
                <w:szCs w:val="20"/>
              </w:rPr>
              <w:t xml:space="preserve">  </w:t>
            </w:r>
            <w:r w:rsidR="00121C69" w:rsidRPr="007336FE">
              <w:rPr>
                <w:sz w:val="20"/>
                <w:szCs w:val="20"/>
              </w:rPr>
              <w:t>Preparation of the Gifts.</w:t>
            </w:r>
          </w:p>
          <w:p w:rsidR="00121C69" w:rsidRPr="007336FE" w:rsidRDefault="00121C69" w:rsidP="00121C69">
            <w:pPr>
              <w:rPr>
                <w:sz w:val="20"/>
                <w:szCs w:val="20"/>
              </w:rPr>
            </w:pPr>
            <w:r w:rsidRPr="007336FE">
              <w:rPr>
                <w:sz w:val="20"/>
                <w:szCs w:val="20"/>
              </w:rPr>
              <w:t>‘Blessed be God for ever</w:t>
            </w:r>
            <w:r w:rsidR="001F12B4" w:rsidRPr="007336FE">
              <w:rPr>
                <w:sz w:val="20"/>
                <w:szCs w:val="20"/>
              </w:rPr>
              <w:t>...’ ‘Take this all of you and eat of it …</w:t>
            </w:r>
          </w:p>
          <w:p w:rsidR="001F12B4" w:rsidRPr="007336FE" w:rsidRDefault="001F12B4" w:rsidP="00121C69">
            <w:pPr>
              <w:rPr>
                <w:sz w:val="20"/>
                <w:szCs w:val="20"/>
              </w:rPr>
            </w:pPr>
            <w:r w:rsidRPr="007336FE">
              <w:rPr>
                <w:sz w:val="20"/>
                <w:szCs w:val="20"/>
              </w:rPr>
              <w:t>‘Do this in memory of me’</w:t>
            </w:r>
          </w:p>
          <w:p w:rsidR="00121C69" w:rsidRPr="007336FE" w:rsidRDefault="00121C69" w:rsidP="00121C69">
            <w:pPr>
              <w:rPr>
                <w:sz w:val="20"/>
                <w:szCs w:val="20"/>
              </w:rPr>
            </w:pPr>
            <w:r w:rsidRPr="007336FE">
              <w:rPr>
                <w:sz w:val="20"/>
                <w:szCs w:val="20"/>
              </w:rPr>
              <w:t>‘Lord I am not worthy</w:t>
            </w:r>
            <w:r w:rsidR="001F12B4" w:rsidRPr="007336FE">
              <w:rPr>
                <w:sz w:val="20"/>
                <w:szCs w:val="20"/>
              </w:rPr>
              <w:t>…</w:t>
            </w:r>
            <w:r w:rsidRPr="007336FE">
              <w:rPr>
                <w:sz w:val="20"/>
                <w:szCs w:val="20"/>
              </w:rPr>
              <w:t>’</w:t>
            </w:r>
          </w:p>
          <w:p w:rsidR="00121C69" w:rsidRPr="007336FE" w:rsidRDefault="00121C69" w:rsidP="00121C69">
            <w:pPr>
              <w:rPr>
                <w:sz w:val="20"/>
                <w:szCs w:val="20"/>
              </w:rPr>
            </w:pPr>
          </w:p>
        </w:tc>
      </w:tr>
      <w:tr w:rsidR="00121C69" w:rsidRPr="007336FE" w:rsidTr="001F12B4">
        <w:tc>
          <w:tcPr>
            <w:tcW w:w="1819" w:type="dxa"/>
            <w:shd w:val="clear" w:color="auto" w:fill="C6D9F1" w:themeFill="text2" w:themeFillTint="33"/>
          </w:tcPr>
          <w:p w:rsidR="00121C69" w:rsidRPr="007336FE" w:rsidRDefault="00121C69" w:rsidP="00121C69">
            <w:pPr>
              <w:rPr>
                <w:sz w:val="20"/>
                <w:szCs w:val="20"/>
              </w:rPr>
            </w:pPr>
            <w:r w:rsidRPr="007336FE">
              <w:rPr>
                <w:sz w:val="20"/>
                <w:szCs w:val="20"/>
              </w:rPr>
              <w:t>Lent/Easter</w:t>
            </w:r>
          </w:p>
        </w:tc>
        <w:tc>
          <w:tcPr>
            <w:tcW w:w="7645" w:type="dxa"/>
          </w:tcPr>
          <w:p w:rsidR="00121C69" w:rsidRPr="007336FE" w:rsidRDefault="00121C69" w:rsidP="001F12B4">
            <w:pPr>
              <w:rPr>
                <w:sz w:val="20"/>
                <w:szCs w:val="20"/>
              </w:rPr>
            </w:pPr>
            <w:r w:rsidRPr="007336FE">
              <w:rPr>
                <w:sz w:val="20"/>
                <w:szCs w:val="20"/>
              </w:rPr>
              <w:t>self-giving, courage, Ash Wednesday, Holy Week, prayer, fasting, alms giving, Gethsemane</w:t>
            </w:r>
            <w:r w:rsidR="001F12B4" w:rsidRPr="007336FE">
              <w:rPr>
                <w:sz w:val="20"/>
                <w:szCs w:val="20"/>
              </w:rPr>
              <w:t xml:space="preserve">, </w:t>
            </w:r>
            <w:r w:rsidRPr="007336FE">
              <w:rPr>
                <w:sz w:val="20"/>
                <w:szCs w:val="20"/>
              </w:rPr>
              <w:t>Calvary Easter – new life, Resurrection, sorrowful mysteries</w:t>
            </w:r>
            <w:r w:rsidR="001F12B4" w:rsidRPr="007336FE">
              <w:rPr>
                <w:sz w:val="20"/>
                <w:szCs w:val="20"/>
              </w:rPr>
              <w:t>, Stations of the Cross</w:t>
            </w:r>
            <w:r w:rsidR="001D3D87" w:rsidRPr="007336FE">
              <w:rPr>
                <w:sz w:val="20"/>
                <w:szCs w:val="20"/>
              </w:rPr>
              <w:t xml:space="preserve"> Holy Thursday, Good Friday, Easter Vigil, Beatitudes</w:t>
            </w:r>
          </w:p>
          <w:p w:rsidR="001D3D87" w:rsidRPr="007336FE" w:rsidRDefault="001D3D87" w:rsidP="001F12B4">
            <w:pPr>
              <w:rPr>
                <w:sz w:val="20"/>
                <w:szCs w:val="20"/>
              </w:rPr>
            </w:pPr>
          </w:p>
        </w:tc>
      </w:tr>
      <w:tr w:rsidR="00121C69" w:rsidRPr="007336FE" w:rsidTr="001F12B4">
        <w:tc>
          <w:tcPr>
            <w:tcW w:w="1819" w:type="dxa"/>
            <w:shd w:val="clear" w:color="auto" w:fill="C6D9F1" w:themeFill="text2" w:themeFillTint="33"/>
          </w:tcPr>
          <w:p w:rsidR="00121C69" w:rsidRPr="007336FE" w:rsidRDefault="00121C69" w:rsidP="00121C69">
            <w:pPr>
              <w:rPr>
                <w:sz w:val="20"/>
                <w:szCs w:val="20"/>
              </w:rPr>
            </w:pPr>
            <w:r w:rsidRPr="007336FE">
              <w:rPr>
                <w:sz w:val="20"/>
                <w:szCs w:val="20"/>
              </w:rPr>
              <w:t>Pentecost</w:t>
            </w:r>
          </w:p>
        </w:tc>
        <w:tc>
          <w:tcPr>
            <w:tcW w:w="7645" w:type="dxa"/>
          </w:tcPr>
          <w:p w:rsidR="00121C69" w:rsidRPr="007336FE" w:rsidRDefault="00121C69" w:rsidP="00121C69">
            <w:pPr>
              <w:rPr>
                <w:rFonts w:cstheme="minorHAnsi"/>
                <w:sz w:val="20"/>
                <w:szCs w:val="20"/>
              </w:rPr>
            </w:pPr>
            <w:r w:rsidRPr="007336FE">
              <w:rPr>
                <w:rFonts w:cstheme="minorHAnsi"/>
                <w:sz w:val="20"/>
                <w:szCs w:val="20"/>
              </w:rPr>
              <w:t>fire,  wind, power energy, Ascension, gifts,</w:t>
            </w:r>
          </w:p>
          <w:p w:rsidR="00121C69" w:rsidRPr="007336FE" w:rsidRDefault="00121C69" w:rsidP="00121C69">
            <w:pPr>
              <w:rPr>
                <w:rFonts w:cstheme="minorHAnsi"/>
                <w:sz w:val="20"/>
                <w:szCs w:val="20"/>
              </w:rPr>
            </w:pPr>
            <w:r w:rsidRPr="007336FE">
              <w:rPr>
                <w:rFonts w:cstheme="minorHAnsi"/>
                <w:sz w:val="20"/>
                <w:szCs w:val="20"/>
              </w:rPr>
              <w:t>Holy Spirit, Rosary, Glorious Mysteries, Pentecost</w:t>
            </w:r>
            <w:r w:rsidR="001D3D87" w:rsidRPr="007336FE">
              <w:rPr>
                <w:rFonts w:cstheme="minorHAnsi"/>
                <w:sz w:val="20"/>
                <w:szCs w:val="20"/>
              </w:rPr>
              <w:t>,w</w:t>
            </w:r>
            <w:r w:rsidRPr="007336FE">
              <w:rPr>
                <w:rFonts w:cstheme="minorHAnsi"/>
                <w:sz w:val="20"/>
                <w:szCs w:val="20"/>
              </w:rPr>
              <w:t xml:space="preserve">isdom, </w:t>
            </w:r>
            <w:r w:rsidR="001D3D87" w:rsidRPr="007336FE">
              <w:rPr>
                <w:rFonts w:cstheme="minorHAnsi"/>
                <w:sz w:val="20"/>
                <w:szCs w:val="20"/>
              </w:rPr>
              <w:t>u</w:t>
            </w:r>
            <w:r w:rsidRPr="007336FE">
              <w:rPr>
                <w:rFonts w:cstheme="minorHAnsi"/>
                <w:sz w:val="20"/>
                <w:szCs w:val="20"/>
              </w:rPr>
              <w:t xml:space="preserve">nderstanding, </w:t>
            </w:r>
            <w:r w:rsidR="001D3D87" w:rsidRPr="007336FE">
              <w:rPr>
                <w:rFonts w:cstheme="minorHAnsi"/>
                <w:sz w:val="20"/>
                <w:szCs w:val="20"/>
              </w:rPr>
              <w:t>r</w:t>
            </w:r>
            <w:r w:rsidRPr="007336FE">
              <w:rPr>
                <w:rFonts w:cstheme="minorHAnsi"/>
                <w:sz w:val="20"/>
                <w:szCs w:val="20"/>
              </w:rPr>
              <w:t xml:space="preserve">ight judgement, </w:t>
            </w:r>
            <w:r w:rsidR="001D3D87" w:rsidRPr="007336FE">
              <w:rPr>
                <w:rFonts w:cstheme="minorHAnsi"/>
                <w:sz w:val="20"/>
                <w:szCs w:val="20"/>
              </w:rPr>
              <w:t>c</w:t>
            </w:r>
            <w:r w:rsidRPr="007336FE">
              <w:rPr>
                <w:rFonts w:cstheme="minorHAnsi"/>
                <w:sz w:val="20"/>
                <w:szCs w:val="20"/>
              </w:rPr>
              <w:t>ourage, knowledge</w:t>
            </w:r>
          </w:p>
          <w:p w:rsidR="00121C69" w:rsidRPr="007336FE" w:rsidRDefault="001D3D87" w:rsidP="00121C69">
            <w:pPr>
              <w:rPr>
                <w:rFonts w:cstheme="minorHAnsi"/>
                <w:sz w:val="20"/>
                <w:szCs w:val="20"/>
              </w:rPr>
            </w:pPr>
            <w:r w:rsidRPr="007336FE">
              <w:rPr>
                <w:rFonts w:cstheme="minorHAnsi"/>
                <w:sz w:val="20"/>
                <w:szCs w:val="20"/>
              </w:rPr>
              <w:t>a</w:t>
            </w:r>
            <w:r w:rsidR="00121C69" w:rsidRPr="007336FE">
              <w:rPr>
                <w:rFonts w:cstheme="minorHAnsi"/>
                <w:sz w:val="20"/>
                <w:szCs w:val="20"/>
              </w:rPr>
              <w:t xml:space="preserve">we and </w:t>
            </w:r>
            <w:r w:rsidRPr="007336FE">
              <w:rPr>
                <w:rFonts w:cstheme="minorHAnsi"/>
                <w:sz w:val="20"/>
                <w:szCs w:val="20"/>
              </w:rPr>
              <w:t>wonder, reverence</w:t>
            </w:r>
          </w:p>
          <w:p w:rsidR="00121C69" w:rsidRPr="007336FE" w:rsidRDefault="00121C69" w:rsidP="00121C6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21C69" w:rsidRPr="007336FE" w:rsidTr="001F12B4">
        <w:tc>
          <w:tcPr>
            <w:tcW w:w="1819" w:type="dxa"/>
            <w:shd w:val="clear" w:color="auto" w:fill="C6D9F1" w:themeFill="text2" w:themeFillTint="33"/>
          </w:tcPr>
          <w:p w:rsidR="00121C69" w:rsidRPr="007336FE" w:rsidRDefault="00121C69" w:rsidP="00121C69">
            <w:pPr>
              <w:rPr>
                <w:sz w:val="20"/>
                <w:szCs w:val="20"/>
              </w:rPr>
            </w:pPr>
            <w:r w:rsidRPr="007336FE">
              <w:rPr>
                <w:sz w:val="20"/>
                <w:szCs w:val="20"/>
              </w:rPr>
              <w:t>Reconciliation</w:t>
            </w:r>
          </w:p>
        </w:tc>
        <w:tc>
          <w:tcPr>
            <w:tcW w:w="7645" w:type="dxa"/>
          </w:tcPr>
          <w:p w:rsidR="00121C69" w:rsidRPr="007336FE" w:rsidRDefault="00121C69" w:rsidP="00121C69">
            <w:pPr>
              <w:rPr>
                <w:rFonts w:cstheme="minorHAnsi"/>
                <w:sz w:val="20"/>
                <w:szCs w:val="20"/>
              </w:rPr>
            </w:pPr>
            <w:r w:rsidRPr="007336FE">
              <w:rPr>
                <w:rFonts w:cstheme="minorHAnsi"/>
                <w:sz w:val="20"/>
                <w:szCs w:val="20"/>
              </w:rPr>
              <w:t>Sacrament of Reconciliation, confession, conscience,</w:t>
            </w:r>
          </w:p>
          <w:p w:rsidR="00121C69" w:rsidRPr="007336FE" w:rsidRDefault="00121C69" w:rsidP="00121C69">
            <w:pPr>
              <w:rPr>
                <w:rFonts w:cstheme="minorHAnsi"/>
                <w:sz w:val="20"/>
                <w:szCs w:val="20"/>
              </w:rPr>
            </w:pPr>
            <w:r w:rsidRPr="007336FE">
              <w:rPr>
                <w:rFonts w:cstheme="minorHAnsi"/>
                <w:sz w:val="20"/>
                <w:szCs w:val="20"/>
              </w:rPr>
              <w:t xml:space="preserve"> Act of sorrow, penance, sin, choice, consequences, repentance, penitent, absolution</w:t>
            </w:r>
            <w:r w:rsidR="001D3D87" w:rsidRPr="007336FE">
              <w:rPr>
                <w:rFonts w:cstheme="minorHAnsi"/>
                <w:sz w:val="20"/>
                <w:szCs w:val="20"/>
              </w:rPr>
              <w:t>,</w:t>
            </w:r>
            <w:r w:rsidRPr="007336FE">
              <w:rPr>
                <w:rFonts w:cstheme="minorHAnsi"/>
                <w:sz w:val="20"/>
                <w:szCs w:val="20"/>
              </w:rPr>
              <w:t xml:space="preserve"> </w:t>
            </w:r>
            <w:r w:rsidR="001D3D87" w:rsidRPr="007336FE">
              <w:rPr>
                <w:rFonts w:cstheme="minorHAnsi"/>
                <w:sz w:val="20"/>
                <w:szCs w:val="20"/>
              </w:rPr>
              <w:t>a</w:t>
            </w:r>
            <w:r w:rsidRPr="007336FE">
              <w:rPr>
                <w:rFonts w:cstheme="minorHAnsi"/>
                <w:sz w:val="20"/>
                <w:szCs w:val="20"/>
              </w:rPr>
              <w:t xml:space="preserve">ct of </w:t>
            </w:r>
            <w:r w:rsidR="001D3D87" w:rsidRPr="007336FE">
              <w:rPr>
                <w:rFonts w:cstheme="minorHAnsi"/>
                <w:sz w:val="20"/>
                <w:szCs w:val="20"/>
              </w:rPr>
              <w:t>sorrow, laying on of hands,purple stole, priest, lost sheep, prodigal son,</w:t>
            </w:r>
          </w:p>
          <w:p w:rsidR="001D3D87" w:rsidRPr="007336FE" w:rsidRDefault="001D3D87" w:rsidP="00121C69">
            <w:pPr>
              <w:rPr>
                <w:rFonts w:cstheme="minorHAnsi"/>
                <w:sz w:val="20"/>
                <w:szCs w:val="20"/>
              </w:rPr>
            </w:pPr>
            <w:r w:rsidRPr="007336FE">
              <w:rPr>
                <w:rFonts w:cstheme="minorHAnsi"/>
                <w:sz w:val="20"/>
                <w:szCs w:val="20"/>
              </w:rPr>
              <w:t>Forgiveness, conversion</w:t>
            </w:r>
          </w:p>
          <w:p w:rsidR="00121C69" w:rsidRPr="007336FE" w:rsidRDefault="00121C69" w:rsidP="00121C6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21C69" w:rsidRPr="007336FE" w:rsidTr="001F12B4">
        <w:tc>
          <w:tcPr>
            <w:tcW w:w="1819" w:type="dxa"/>
            <w:shd w:val="clear" w:color="auto" w:fill="C6D9F1" w:themeFill="text2" w:themeFillTint="33"/>
          </w:tcPr>
          <w:p w:rsidR="00121C69" w:rsidRPr="007336FE" w:rsidRDefault="00121C69" w:rsidP="00121C69">
            <w:pPr>
              <w:rPr>
                <w:sz w:val="20"/>
                <w:szCs w:val="20"/>
              </w:rPr>
            </w:pPr>
            <w:r w:rsidRPr="007336FE">
              <w:rPr>
                <w:sz w:val="20"/>
                <w:szCs w:val="20"/>
              </w:rPr>
              <w:t>Universal Church</w:t>
            </w:r>
          </w:p>
        </w:tc>
        <w:tc>
          <w:tcPr>
            <w:tcW w:w="7645" w:type="dxa"/>
          </w:tcPr>
          <w:p w:rsidR="00121C69" w:rsidRPr="007336FE" w:rsidRDefault="00121C69" w:rsidP="00121C69">
            <w:pPr>
              <w:rPr>
                <w:rFonts w:cstheme="minorHAnsi"/>
                <w:sz w:val="20"/>
                <w:szCs w:val="20"/>
              </w:rPr>
            </w:pPr>
            <w:r w:rsidRPr="007336FE">
              <w:rPr>
                <w:rFonts w:cstheme="minorHAnsi"/>
                <w:sz w:val="20"/>
                <w:szCs w:val="20"/>
              </w:rPr>
              <w:t>special, holy, place, world, pilgrim, pilgrimage, universal, temple, Nazareth</w:t>
            </w:r>
            <w:r w:rsidR="001D3D87" w:rsidRPr="007336FE">
              <w:rPr>
                <w:rFonts w:cstheme="minorHAnsi"/>
                <w:sz w:val="20"/>
                <w:szCs w:val="20"/>
              </w:rPr>
              <w:t xml:space="preserve">, </w:t>
            </w:r>
            <w:r w:rsidRPr="007336FE">
              <w:rPr>
                <w:rFonts w:cstheme="minorHAnsi"/>
                <w:sz w:val="20"/>
                <w:szCs w:val="20"/>
              </w:rPr>
              <w:t>Bethlehem</w:t>
            </w:r>
            <w:r w:rsidR="001D3D87" w:rsidRPr="007336FE">
              <w:rPr>
                <w:rFonts w:cstheme="minorHAnsi"/>
                <w:sz w:val="20"/>
                <w:szCs w:val="20"/>
              </w:rPr>
              <w:t xml:space="preserve">, </w:t>
            </w:r>
            <w:r w:rsidRPr="007336FE">
              <w:rPr>
                <w:rFonts w:cstheme="minorHAnsi"/>
                <w:sz w:val="20"/>
                <w:szCs w:val="20"/>
              </w:rPr>
              <w:t>Jerusalem</w:t>
            </w:r>
          </w:p>
          <w:p w:rsidR="00121C69" w:rsidRPr="007336FE" w:rsidRDefault="00121C69" w:rsidP="00121C69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C6F10" w:rsidRPr="007336FE" w:rsidTr="001F12B4">
        <w:tc>
          <w:tcPr>
            <w:tcW w:w="1819" w:type="dxa"/>
            <w:shd w:val="clear" w:color="auto" w:fill="C6D9F1" w:themeFill="text2" w:themeFillTint="33"/>
          </w:tcPr>
          <w:p w:rsidR="003C6F10" w:rsidRPr="007336FE" w:rsidRDefault="003C6F10" w:rsidP="003C6F10">
            <w:pPr>
              <w:rPr>
                <w:sz w:val="20"/>
                <w:szCs w:val="20"/>
              </w:rPr>
            </w:pPr>
            <w:r w:rsidRPr="007336FE">
              <w:rPr>
                <w:sz w:val="20"/>
                <w:szCs w:val="20"/>
              </w:rPr>
              <w:t>Judaism</w:t>
            </w:r>
          </w:p>
        </w:tc>
        <w:tc>
          <w:tcPr>
            <w:tcW w:w="7645" w:type="dxa"/>
          </w:tcPr>
          <w:p w:rsidR="003C6F10" w:rsidRPr="007336FE" w:rsidRDefault="003C6F10" w:rsidP="003C6F10">
            <w:pPr>
              <w:rPr>
                <w:rFonts w:cstheme="minorHAnsi"/>
                <w:sz w:val="20"/>
                <w:szCs w:val="20"/>
              </w:rPr>
            </w:pPr>
            <w:r w:rsidRPr="007336FE">
              <w:rPr>
                <w:rFonts w:cstheme="minorHAnsi"/>
                <w:sz w:val="20"/>
                <w:szCs w:val="20"/>
              </w:rPr>
              <w:t>worship, synagogue, shul, rabbi, Shabbat, Sefer Torah, Ark, bimah, kippah, tallit, prayer shawl, Kiddush</w:t>
            </w:r>
          </w:p>
          <w:p w:rsidR="003C6F10" w:rsidRPr="007336FE" w:rsidRDefault="003C6F10" w:rsidP="003C6F1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C6F10" w:rsidRPr="007336FE" w:rsidTr="001F12B4">
        <w:tc>
          <w:tcPr>
            <w:tcW w:w="1819" w:type="dxa"/>
            <w:shd w:val="clear" w:color="auto" w:fill="C6D9F1" w:themeFill="text2" w:themeFillTint="33"/>
          </w:tcPr>
          <w:p w:rsidR="003C6F10" w:rsidRPr="007336FE" w:rsidRDefault="003C6F10" w:rsidP="003C6F10">
            <w:pPr>
              <w:rPr>
                <w:sz w:val="20"/>
                <w:szCs w:val="20"/>
              </w:rPr>
            </w:pPr>
            <w:r w:rsidRPr="007336FE">
              <w:rPr>
                <w:sz w:val="20"/>
                <w:szCs w:val="20"/>
              </w:rPr>
              <w:t>Islam</w:t>
            </w:r>
          </w:p>
        </w:tc>
        <w:tc>
          <w:tcPr>
            <w:tcW w:w="7645" w:type="dxa"/>
          </w:tcPr>
          <w:p w:rsidR="003C6F10" w:rsidRPr="007336FE" w:rsidRDefault="003C6F10" w:rsidP="003C6F10">
            <w:pPr>
              <w:rPr>
                <w:rFonts w:cstheme="minorHAnsi"/>
                <w:sz w:val="20"/>
                <w:szCs w:val="20"/>
              </w:rPr>
            </w:pPr>
            <w:r w:rsidRPr="007336FE">
              <w:rPr>
                <w:rFonts w:cstheme="minorHAnsi"/>
                <w:sz w:val="20"/>
                <w:szCs w:val="20"/>
              </w:rPr>
              <w:t xml:space="preserve">Wudu, </w:t>
            </w:r>
            <w:r w:rsidR="001D3D87" w:rsidRPr="007336FE">
              <w:rPr>
                <w:rFonts w:cstheme="minorHAnsi"/>
                <w:sz w:val="20"/>
                <w:szCs w:val="20"/>
              </w:rPr>
              <w:t>mosque, Imam</w:t>
            </w:r>
            <w:r w:rsidRPr="007336FE">
              <w:rPr>
                <w:rFonts w:cstheme="minorHAnsi"/>
                <w:sz w:val="20"/>
                <w:szCs w:val="20"/>
              </w:rPr>
              <w:t>, Makkah</w:t>
            </w:r>
            <w:r w:rsidR="001D3D87" w:rsidRPr="007336FE">
              <w:rPr>
                <w:rFonts w:cstheme="minorHAnsi"/>
                <w:sz w:val="20"/>
                <w:szCs w:val="20"/>
              </w:rPr>
              <w:t>,</w:t>
            </w:r>
            <w:r w:rsidRPr="007336FE">
              <w:rPr>
                <w:rFonts w:cstheme="minorHAnsi"/>
                <w:sz w:val="20"/>
                <w:szCs w:val="20"/>
              </w:rPr>
              <w:t xml:space="preserve"> </w:t>
            </w:r>
            <w:r w:rsidR="001D3D87" w:rsidRPr="007336FE">
              <w:rPr>
                <w:rFonts w:cstheme="minorHAnsi"/>
                <w:sz w:val="20"/>
                <w:szCs w:val="20"/>
              </w:rPr>
              <w:t>a</w:t>
            </w:r>
            <w:r w:rsidRPr="007336FE">
              <w:rPr>
                <w:rFonts w:cstheme="minorHAnsi"/>
                <w:sz w:val="20"/>
                <w:szCs w:val="20"/>
              </w:rPr>
              <w:t xml:space="preserve">rabic, </w:t>
            </w:r>
            <w:r w:rsidR="001D3D87" w:rsidRPr="007336FE">
              <w:rPr>
                <w:rFonts w:cstheme="minorHAnsi"/>
                <w:sz w:val="20"/>
                <w:szCs w:val="20"/>
              </w:rPr>
              <w:t>m</w:t>
            </w:r>
            <w:r w:rsidRPr="007336FE">
              <w:rPr>
                <w:rFonts w:cstheme="minorHAnsi"/>
                <w:sz w:val="20"/>
                <w:szCs w:val="20"/>
              </w:rPr>
              <w:t>osque</w:t>
            </w:r>
            <w:r w:rsidR="001D3D87" w:rsidRPr="007336FE">
              <w:rPr>
                <w:rFonts w:cstheme="minorHAnsi"/>
                <w:sz w:val="20"/>
                <w:szCs w:val="20"/>
              </w:rPr>
              <w:t>,</w:t>
            </w:r>
            <w:r w:rsidRPr="007336FE">
              <w:rPr>
                <w:rFonts w:cstheme="minorHAnsi"/>
                <w:sz w:val="20"/>
                <w:szCs w:val="20"/>
              </w:rPr>
              <w:t xml:space="preserve"> minaret muezzin</w:t>
            </w:r>
            <w:r w:rsidR="001D3D87" w:rsidRPr="007336FE">
              <w:rPr>
                <w:rFonts w:cstheme="minorHAnsi"/>
                <w:sz w:val="20"/>
                <w:szCs w:val="20"/>
              </w:rPr>
              <w:t>,</w:t>
            </w:r>
            <w:r w:rsidRPr="007336FE">
              <w:rPr>
                <w:rFonts w:cstheme="minorHAnsi"/>
                <w:sz w:val="20"/>
                <w:szCs w:val="20"/>
              </w:rPr>
              <w:t xml:space="preserve"> mihrab</w:t>
            </w:r>
          </w:p>
          <w:p w:rsidR="003C6F10" w:rsidRPr="007336FE" w:rsidRDefault="003C6F10" w:rsidP="003C6F10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B860C7" w:rsidRDefault="00B860C7" w:rsidP="007336FE"/>
    <w:sectPr w:rsidR="00B860C7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486F" w:rsidRDefault="0082486F" w:rsidP="0082486F">
      <w:pPr>
        <w:spacing w:after="0" w:line="240" w:lineRule="auto"/>
      </w:pPr>
      <w:r>
        <w:separator/>
      </w:r>
    </w:p>
  </w:endnote>
  <w:endnote w:type="continuationSeparator" w:id="0">
    <w:p w:rsidR="0082486F" w:rsidRDefault="0082486F" w:rsidP="008248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486F" w:rsidRDefault="0082486F" w:rsidP="0082486F">
      <w:pPr>
        <w:spacing w:after="0" w:line="240" w:lineRule="auto"/>
      </w:pPr>
      <w:r>
        <w:separator/>
      </w:r>
    </w:p>
  </w:footnote>
  <w:footnote w:type="continuationSeparator" w:id="0">
    <w:p w:rsidR="0082486F" w:rsidRDefault="0082486F" w:rsidP="008248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486F" w:rsidRDefault="0082486F">
    <w:pPr>
      <w:pStyle w:val="Header"/>
    </w:pPr>
    <w:r>
      <w:t>Religious and Specialist Vocabulary</w:t>
    </w:r>
  </w:p>
  <w:p w:rsidR="0082486F" w:rsidRDefault="0082486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E64"/>
    <w:rsid w:val="00121C69"/>
    <w:rsid w:val="001D3D87"/>
    <w:rsid w:val="001F12B4"/>
    <w:rsid w:val="00360918"/>
    <w:rsid w:val="003C6F10"/>
    <w:rsid w:val="004F0E64"/>
    <w:rsid w:val="007336FE"/>
    <w:rsid w:val="0082486F"/>
    <w:rsid w:val="009A722F"/>
    <w:rsid w:val="009E7DA2"/>
    <w:rsid w:val="00A6217A"/>
    <w:rsid w:val="00B860C7"/>
    <w:rsid w:val="00C84007"/>
    <w:rsid w:val="00CF1CE7"/>
    <w:rsid w:val="00F20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C73E5E8-B3A2-4A98-9681-4BCB1CC45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0E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248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486F"/>
  </w:style>
  <w:style w:type="paragraph" w:styleId="Footer">
    <w:name w:val="footer"/>
    <w:basedOn w:val="Normal"/>
    <w:link w:val="FooterChar"/>
    <w:uiPriority w:val="99"/>
    <w:unhideWhenUsed/>
    <w:rsid w:val="008248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486F"/>
  </w:style>
  <w:style w:type="paragraph" w:styleId="BalloonText">
    <w:name w:val="Balloon Text"/>
    <w:basedOn w:val="Normal"/>
    <w:link w:val="BalloonTextChar"/>
    <w:uiPriority w:val="99"/>
    <w:semiHidden/>
    <w:unhideWhenUsed/>
    <w:rsid w:val="008248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48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Detta Wright</dc:creator>
  <cp:lastModifiedBy>J Colley</cp:lastModifiedBy>
  <cp:revision>2</cp:revision>
  <dcterms:created xsi:type="dcterms:W3CDTF">2022-06-20T10:12:00Z</dcterms:created>
  <dcterms:modified xsi:type="dcterms:W3CDTF">2022-06-20T10:12:00Z</dcterms:modified>
</cp:coreProperties>
</file>